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5AB24" w14:textId="77777777" w:rsidR="00496CF2" w:rsidRDefault="00496CF2" w:rsidP="00496CF2"/>
    <w:p w14:paraId="2EA34DBC" w14:textId="77777777" w:rsidR="00496CF2" w:rsidRDefault="00496CF2" w:rsidP="00496CF2">
      <w:pPr>
        <w:widowControl w:val="0"/>
        <w:autoSpaceDE w:val="0"/>
        <w:autoSpaceDN w:val="0"/>
        <w:adjustRightInd w:val="0"/>
        <w:jc w:val="right"/>
        <w:rPr>
          <w:rFonts w:ascii="Times New Roman" w:hAnsi="Times New Roman"/>
          <w:sz w:val="24"/>
          <w:szCs w:val="24"/>
          <w:lang w:eastAsia="ru-RU"/>
        </w:rPr>
      </w:pPr>
      <w:r>
        <w:rPr>
          <w:rFonts w:ascii="Calibri" w:hAnsi="Calibri"/>
          <w:noProof/>
          <w:lang w:eastAsia="ru-RU"/>
        </w:rPr>
        <w:drawing>
          <wp:anchor distT="0" distB="0" distL="114300" distR="114300" simplePos="0" relativeHeight="251659264" behindDoc="0" locked="0" layoutInCell="1" allowOverlap="1" wp14:anchorId="5F8945B4" wp14:editId="30440041">
            <wp:simplePos x="0" y="0"/>
            <wp:positionH relativeFrom="column">
              <wp:posOffset>11430</wp:posOffset>
            </wp:positionH>
            <wp:positionV relativeFrom="paragraph">
              <wp:posOffset>156210</wp:posOffset>
            </wp:positionV>
            <wp:extent cx="1335405" cy="356870"/>
            <wp:effectExtent l="0" t="0" r="0" b="5080"/>
            <wp:wrapThrough wrapText="bothSides">
              <wp:wrapPolygon edited="0">
                <wp:start x="0" y="0"/>
                <wp:lineTo x="0" y="20754"/>
                <wp:lineTo x="21261" y="20754"/>
                <wp:lineTo x="21261" y="0"/>
                <wp:lineTo x="0" y="0"/>
              </wp:wrapPolygon>
            </wp:wrapThrough>
            <wp:docPr id="3" name="Рисунок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3568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0"/>
          <w:szCs w:val="20"/>
          <w:lang w:eastAsia="ru-RU"/>
        </w:rPr>
        <w:drawing>
          <wp:inline distT="0" distB="0" distL="0" distR="0" wp14:anchorId="3BCA8CBD" wp14:editId="6486014E">
            <wp:extent cx="1062990" cy="59563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990" cy="595630"/>
                    </a:xfrm>
                    <a:prstGeom prst="rect">
                      <a:avLst/>
                    </a:prstGeom>
                    <a:noFill/>
                    <a:ln>
                      <a:noFill/>
                    </a:ln>
                  </pic:spPr>
                </pic:pic>
              </a:graphicData>
            </a:graphic>
          </wp:inline>
        </w:drawing>
      </w:r>
    </w:p>
    <w:p w14:paraId="49E9EDFA" w14:textId="77777777" w:rsidR="00496CF2" w:rsidRDefault="00496CF2" w:rsidP="00496CF2">
      <w:pPr>
        <w:pStyle w:val="a3"/>
        <w:rPr>
          <w:rFonts w:asciiTheme="minorHAnsi" w:eastAsiaTheme="minorHAnsi" w:hAnsiTheme="minorHAnsi" w:cstheme="minorBidi"/>
          <w:b/>
          <w:bCs/>
          <w:color w:val="auto"/>
          <w:sz w:val="36"/>
        </w:rPr>
      </w:pPr>
    </w:p>
    <w:p w14:paraId="2E5B7101" w14:textId="77777777" w:rsidR="00496CF2" w:rsidRDefault="00496CF2" w:rsidP="00496CF2">
      <w:pPr>
        <w:pStyle w:val="a3"/>
        <w:jc w:val="center"/>
        <w:rPr>
          <w:rFonts w:asciiTheme="minorHAnsi" w:eastAsiaTheme="minorHAnsi" w:hAnsiTheme="minorHAnsi" w:cstheme="minorBidi"/>
          <w:b/>
          <w:bCs/>
          <w:color w:val="auto"/>
          <w:sz w:val="36"/>
        </w:rPr>
      </w:pPr>
    </w:p>
    <w:p w14:paraId="050AFD65" w14:textId="77777777" w:rsidR="00496CF2" w:rsidRDefault="00496CF2" w:rsidP="00496CF2">
      <w:pPr>
        <w:rPr>
          <w:lang w:eastAsia="ru-RU"/>
        </w:rPr>
      </w:pPr>
    </w:p>
    <w:p w14:paraId="11A7D0DA" w14:textId="77777777" w:rsidR="00496CF2" w:rsidRDefault="00496CF2" w:rsidP="00496CF2">
      <w:pPr>
        <w:rPr>
          <w:lang w:eastAsia="ru-RU"/>
        </w:rPr>
      </w:pPr>
    </w:p>
    <w:p w14:paraId="6E0407C5" w14:textId="77777777" w:rsidR="00496CF2" w:rsidRDefault="00496CF2" w:rsidP="00496CF2">
      <w:pPr>
        <w:rPr>
          <w:lang w:eastAsia="ru-RU"/>
        </w:rPr>
      </w:pPr>
    </w:p>
    <w:p w14:paraId="2BAB02D5" w14:textId="77777777" w:rsidR="00496CF2" w:rsidRDefault="00496CF2" w:rsidP="00496CF2">
      <w:pPr>
        <w:rPr>
          <w:lang w:eastAsia="ru-RU"/>
        </w:rPr>
      </w:pPr>
    </w:p>
    <w:p w14:paraId="5A987F5E" w14:textId="77777777" w:rsidR="00496CF2" w:rsidRDefault="00496CF2" w:rsidP="00496CF2">
      <w:pPr>
        <w:rPr>
          <w:lang w:eastAsia="ru-RU"/>
        </w:rPr>
      </w:pPr>
    </w:p>
    <w:p w14:paraId="275B18C2" w14:textId="77777777" w:rsidR="00496CF2" w:rsidRDefault="00496CF2" w:rsidP="00496CF2">
      <w:pPr>
        <w:rPr>
          <w:lang w:eastAsia="ru-RU"/>
        </w:rPr>
      </w:pPr>
    </w:p>
    <w:p w14:paraId="6CD19B9F" w14:textId="77777777" w:rsidR="00496CF2" w:rsidRPr="00F41A65" w:rsidRDefault="00496CF2" w:rsidP="00496CF2">
      <w:pPr>
        <w:rPr>
          <w:lang w:eastAsia="ru-RU"/>
        </w:rPr>
      </w:pPr>
    </w:p>
    <w:p w14:paraId="404C181A" w14:textId="77777777" w:rsidR="00496CF2" w:rsidRPr="00F41A65" w:rsidRDefault="00496CF2" w:rsidP="00496CF2">
      <w:pPr>
        <w:pStyle w:val="a3"/>
        <w:jc w:val="center"/>
        <w:rPr>
          <w:rFonts w:ascii="Times New Roman" w:eastAsiaTheme="minorHAnsi" w:hAnsi="Times New Roman" w:cs="Times New Roman"/>
          <w:b/>
          <w:bCs/>
          <w:color w:val="auto"/>
          <w:sz w:val="48"/>
        </w:rPr>
      </w:pPr>
      <w:r w:rsidRPr="00F41A65">
        <w:rPr>
          <w:rFonts w:ascii="Times New Roman" w:eastAsiaTheme="minorHAnsi" w:hAnsi="Times New Roman" w:cs="Times New Roman"/>
          <w:b/>
          <w:bCs/>
          <w:color w:val="auto"/>
          <w:sz w:val="48"/>
        </w:rPr>
        <w:t xml:space="preserve">Лабораторный практикум </w:t>
      </w:r>
    </w:p>
    <w:p w14:paraId="4245624E" w14:textId="77777777" w:rsidR="00496CF2" w:rsidRDefault="00496CF2" w:rsidP="00496CF2">
      <w:pPr>
        <w:rPr>
          <w:rFonts w:ascii="Times New Roman" w:hAnsi="Times New Roman" w:cs="Times New Roman"/>
          <w:sz w:val="32"/>
          <w:szCs w:val="32"/>
          <w:lang w:eastAsia="ru-RU"/>
        </w:rPr>
      </w:pPr>
    </w:p>
    <w:p w14:paraId="7AD92166" w14:textId="77777777" w:rsidR="00496CF2" w:rsidRDefault="00496CF2" w:rsidP="00496CF2">
      <w:pPr>
        <w:rPr>
          <w:rFonts w:ascii="Times New Roman" w:hAnsi="Times New Roman" w:cs="Times New Roman"/>
          <w:sz w:val="32"/>
          <w:szCs w:val="32"/>
          <w:lang w:eastAsia="ru-RU"/>
        </w:rPr>
      </w:pPr>
    </w:p>
    <w:p w14:paraId="76E348CD" w14:textId="77777777" w:rsidR="00496CF2" w:rsidRPr="00F41A65" w:rsidRDefault="00496CF2" w:rsidP="00496CF2">
      <w:pPr>
        <w:jc w:val="center"/>
        <w:rPr>
          <w:rFonts w:ascii="Times New Roman" w:hAnsi="Times New Roman" w:cs="Times New Roman"/>
          <w:sz w:val="36"/>
          <w:szCs w:val="32"/>
          <w:lang w:eastAsia="ru-RU"/>
        </w:rPr>
      </w:pPr>
      <w:r w:rsidRPr="00F41A65">
        <w:rPr>
          <w:rFonts w:ascii="Times New Roman" w:hAnsi="Times New Roman" w:cs="Times New Roman"/>
          <w:sz w:val="36"/>
          <w:szCs w:val="32"/>
          <w:lang w:eastAsia="ru-RU"/>
        </w:rPr>
        <w:t>По дисциплине: «Цифров</w:t>
      </w:r>
      <w:r>
        <w:rPr>
          <w:rFonts w:ascii="Times New Roman" w:hAnsi="Times New Roman" w:cs="Times New Roman"/>
          <w:sz w:val="36"/>
          <w:szCs w:val="32"/>
          <w:lang w:eastAsia="ru-RU"/>
        </w:rPr>
        <w:t>ая трансформация в менеджменте</w:t>
      </w:r>
      <w:r w:rsidRPr="00F41A65">
        <w:rPr>
          <w:rFonts w:ascii="Times New Roman" w:hAnsi="Times New Roman" w:cs="Times New Roman"/>
          <w:sz w:val="36"/>
          <w:szCs w:val="32"/>
          <w:lang w:eastAsia="ru-RU"/>
        </w:rPr>
        <w:t>»</w:t>
      </w:r>
    </w:p>
    <w:p w14:paraId="086CDF54" w14:textId="77777777" w:rsidR="00496CF2" w:rsidRDefault="00496CF2" w:rsidP="00496CF2">
      <w:pPr>
        <w:jc w:val="center"/>
        <w:rPr>
          <w:rFonts w:ascii="Times New Roman" w:hAnsi="Times New Roman" w:cs="Times New Roman"/>
          <w:sz w:val="36"/>
          <w:szCs w:val="32"/>
          <w:lang w:eastAsia="ru-RU"/>
        </w:rPr>
      </w:pPr>
    </w:p>
    <w:p w14:paraId="53C060EC" w14:textId="77777777" w:rsidR="00496CF2" w:rsidRPr="00F41A65" w:rsidRDefault="00496CF2" w:rsidP="00496CF2">
      <w:pPr>
        <w:jc w:val="center"/>
        <w:rPr>
          <w:rFonts w:ascii="Times New Roman" w:hAnsi="Times New Roman" w:cs="Times New Roman"/>
          <w:sz w:val="36"/>
          <w:szCs w:val="32"/>
          <w:lang w:eastAsia="ru-RU"/>
        </w:rPr>
      </w:pPr>
    </w:p>
    <w:p w14:paraId="16531B8C" w14:textId="4D59AD7C" w:rsidR="00496CF2" w:rsidRDefault="00496CF2" w:rsidP="00496CF2">
      <w:pPr>
        <w:jc w:val="center"/>
        <w:rPr>
          <w:rFonts w:ascii="Times New Roman" w:hAnsi="Times New Roman" w:cs="Times New Roman"/>
          <w:sz w:val="36"/>
          <w:szCs w:val="32"/>
          <w:lang w:eastAsia="ru-RU"/>
        </w:rPr>
      </w:pPr>
      <w:r>
        <w:rPr>
          <w:rFonts w:ascii="Times New Roman" w:hAnsi="Times New Roman" w:cs="Times New Roman"/>
          <w:sz w:val="36"/>
          <w:szCs w:val="32"/>
          <w:lang w:eastAsia="ru-RU"/>
        </w:rPr>
        <w:t>Тема</w:t>
      </w:r>
      <w:r w:rsidRPr="00F41A65">
        <w:rPr>
          <w:rFonts w:ascii="Times New Roman" w:hAnsi="Times New Roman" w:cs="Times New Roman"/>
          <w:sz w:val="36"/>
          <w:szCs w:val="32"/>
          <w:lang w:eastAsia="ru-RU"/>
        </w:rPr>
        <w:t>: «</w:t>
      </w:r>
      <w:r w:rsidR="00FB4A7F">
        <w:rPr>
          <w:rFonts w:ascii="Times New Roman" w:hAnsi="Times New Roman" w:cs="Times New Roman"/>
          <w:sz w:val="36"/>
          <w:szCs w:val="32"/>
          <w:lang w:eastAsia="ru-RU"/>
        </w:rPr>
        <w:t>Н</w:t>
      </w:r>
      <w:r w:rsidR="00FB4A7F" w:rsidRPr="00FB4A7F">
        <w:rPr>
          <w:rFonts w:ascii="Times New Roman" w:hAnsi="Times New Roman" w:cs="Times New Roman"/>
          <w:sz w:val="36"/>
          <w:szCs w:val="32"/>
          <w:lang w:eastAsia="ru-RU"/>
        </w:rPr>
        <w:t>аправления использования «сквозных технологий</w:t>
      </w:r>
      <w:r w:rsidRPr="00F41A65">
        <w:rPr>
          <w:rFonts w:ascii="Times New Roman" w:hAnsi="Times New Roman" w:cs="Times New Roman"/>
          <w:sz w:val="36"/>
          <w:szCs w:val="32"/>
          <w:lang w:eastAsia="ru-RU"/>
        </w:rPr>
        <w:t>»</w:t>
      </w:r>
    </w:p>
    <w:p w14:paraId="0D548D39" w14:textId="77777777" w:rsidR="00496CF2" w:rsidRDefault="00496CF2" w:rsidP="00496CF2">
      <w:pPr>
        <w:jc w:val="center"/>
        <w:rPr>
          <w:rFonts w:ascii="Times New Roman" w:hAnsi="Times New Roman" w:cs="Times New Roman"/>
          <w:sz w:val="36"/>
          <w:szCs w:val="32"/>
          <w:lang w:eastAsia="ru-RU"/>
        </w:rPr>
      </w:pPr>
    </w:p>
    <w:p w14:paraId="7FBA827E" w14:textId="77777777" w:rsidR="00496CF2" w:rsidRDefault="00496CF2" w:rsidP="00496CF2">
      <w:pPr>
        <w:jc w:val="center"/>
        <w:rPr>
          <w:rFonts w:ascii="Times New Roman" w:hAnsi="Times New Roman" w:cs="Times New Roman"/>
          <w:sz w:val="36"/>
          <w:szCs w:val="32"/>
          <w:lang w:eastAsia="ru-RU"/>
        </w:rPr>
      </w:pPr>
    </w:p>
    <w:p w14:paraId="312D2438" w14:textId="77777777" w:rsidR="00496CF2" w:rsidRDefault="00496CF2" w:rsidP="00496CF2">
      <w:pPr>
        <w:jc w:val="center"/>
        <w:rPr>
          <w:rFonts w:ascii="Times New Roman" w:hAnsi="Times New Roman" w:cs="Times New Roman"/>
          <w:sz w:val="36"/>
          <w:szCs w:val="32"/>
          <w:lang w:eastAsia="ru-RU"/>
        </w:rPr>
      </w:pPr>
    </w:p>
    <w:p w14:paraId="2BD34958" w14:textId="77777777" w:rsidR="00496CF2" w:rsidRDefault="00496CF2" w:rsidP="00496CF2">
      <w:pPr>
        <w:rPr>
          <w:rFonts w:ascii="Times New Roman" w:hAnsi="Times New Roman" w:cs="Times New Roman"/>
          <w:sz w:val="36"/>
          <w:szCs w:val="32"/>
          <w:lang w:eastAsia="ru-RU"/>
        </w:rPr>
      </w:pPr>
    </w:p>
    <w:p w14:paraId="63B17601" w14:textId="77777777" w:rsidR="00496CF2" w:rsidRDefault="00496CF2" w:rsidP="00496CF2">
      <w:pPr>
        <w:jc w:val="center"/>
        <w:rPr>
          <w:rFonts w:ascii="Times New Roman" w:hAnsi="Times New Roman" w:cs="Times New Roman"/>
          <w:sz w:val="36"/>
          <w:szCs w:val="36"/>
          <w:lang w:eastAsia="ru-RU"/>
        </w:rPr>
      </w:pPr>
      <w:r w:rsidRPr="680323A4">
        <w:rPr>
          <w:rFonts w:ascii="Times New Roman" w:hAnsi="Times New Roman" w:cs="Times New Roman"/>
          <w:sz w:val="36"/>
          <w:szCs w:val="36"/>
          <w:lang w:eastAsia="ru-RU"/>
        </w:rPr>
        <w:t xml:space="preserve">Выполнил: </w:t>
      </w:r>
      <w:r>
        <w:rPr>
          <w:rFonts w:ascii="Times New Roman" w:hAnsi="Times New Roman" w:cs="Times New Roman"/>
          <w:sz w:val="36"/>
          <w:szCs w:val="36"/>
          <w:lang w:eastAsia="ru-RU"/>
        </w:rPr>
        <w:t>ФИО</w:t>
      </w:r>
    </w:p>
    <w:p w14:paraId="2A08F7AE" w14:textId="77777777" w:rsidR="00496CF2" w:rsidRDefault="00496CF2" w:rsidP="00496CF2">
      <w:pPr>
        <w:jc w:val="center"/>
        <w:rPr>
          <w:rFonts w:ascii="Times New Roman" w:hAnsi="Times New Roman" w:cs="Times New Roman"/>
          <w:sz w:val="36"/>
          <w:szCs w:val="36"/>
          <w:lang w:eastAsia="ru-RU"/>
        </w:rPr>
      </w:pPr>
      <w:r>
        <w:rPr>
          <w:rFonts w:ascii="Times New Roman" w:hAnsi="Times New Roman" w:cs="Times New Roman"/>
          <w:sz w:val="36"/>
          <w:szCs w:val="36"/>
          <w:lang w:eastAsia="ru-RU"/>
        </w:rPr>
        <w:t>Группа: _______</w:t>
      </w:r>
    </w:p>
    <w:p w14:paraId="35129698" w14:textId="77777777" w:rsidR="00496CF2" w:rsidRDefault="00496CF2" w:rsidP="00496CF2">
      <w:pPr>
        <w:jc w:val="center"/>
        <w:rPr>
          <w:rFonts w:ascii="Times New Roman" w:hAnsi="Times New Roman" w:cs="Times New Roman"/>
          <w:sz w:val="36"/>
          <w:szCs w:val="32"/>
          <w:lang w:eastAsia="ru-RU"/>
        </w:rPr>
      </w:pPr>
      <w:r>
        <w:rPr>
          <w:rFonts w:ascii="Times New Roman" w:hAnsi="Times New Roman" w:cs="Times New Roman"/>
          <w:sz w:val="36"/>
          <w:szCs w:val="32"/>
          <w:lang w:eastAsia="ru-RU"/>
        </w:rPr>
        <w:t>Руководитель: __</w:t>
      </w:r>
    </w:p>
    <w:p w14:paraId="25280A88" w14:textId="77777777" w:rsidR="00496CF2" w:rsidRDefault="00496CF2" w:rsidP="00496CF2">
      <w:pPr>
        <w:jc w:val="center"/>
        <w:rPr>
          <w:rFonts w:ascii="Times New Roman" w:hAnsi="Times New Roman" w:cs="Times New Roman"/>
          <w:sz w:val="36"/>
          <w:szCs w:val="32"/>
          <w:lang w:eastAsia="ru-RU"/>
        </w:rPr>
      </w:pPr>
    </w:p>
    <w:p w14:paraId="0C28B78F" w14:textId="77777777" w:rsidR="00496CF2" w:rsidRDefault="00496CF2" w:rsidP="00496CF2">
      <w:pPr>
        <w:jc w:val="center"/>
        <w:rPr>
          <w:rFonts w:ascii="Times New Roman" w:hAnsi="Times New Roman" w:cs="Times New Roman"/>
          <w:sz w:val="36"/>
          <w:szCs w:val="32"/>
          <w:lang w:eastAsia="ru-RU"/>
        </w:rPr>
      </w:pPr>
    </w:p>
    <w:p w14:paraId="1116AC9D" w14:textId="77777777" w:rsidR="00496CF2" w:rsidRDefault="00496CF2" w:rsidP="00496CF2">
      <w:pPr>
        <w:jc w:val="center"/>
        <w:rPr>
          <w:rFonts w:ascii="Times New Roman" w:hAnsi="Times New Roman" w:cs="Times New Roman"/>
          <w:sz w:val="36"/>
          <w:szCs w:val="32"/>
          <w:lang w:eastAsia="ru-RU"/>
        </w:rPr>
      </w:pPr>
    </w:p>
    <w:p w14:paraId="2DE8B756" w14:textId="77777777" w:rsidR="00496CF2" w:rsidRDefault="00496CF2" w:rsidP="00496CF2">
      <w:pPr>
        <w:rPr>
          <w:rFonts w:ascii="Times New Roman" w:hAnsi="Times New Roman" w:cs="Times New Roman"/>
          <w:sz w:val="36"/>
          <w:szCs w:val="32"/>
          <w:lang w:eastAsia="ru-RU"/>
        </w:rPr>
      </w:pPr>
    </w:p>
    <w:p w14:paraId="53CE2FD7" w14:textId="77777777" w:rsidR="00496CF2" w:rsidRDefault="00496CF2" w:rsidP="00496CF2">
      <w:pPr>
        <w:rPr>
          <w:rFonts w:ascii="Times New Roman" w:hAnsi="Times New Roman" w:cs="Times New Roman"/>
          <w:sz w:val="36"/>
          <w:szCs w:val="32"/>
          <w:lang w:eastAsia="ru-RU"/>
        </w:rPr>
      </w:pPr>
    </w:p>
    <w:p w14:paraId="280E1D87" w14:textId="77777777" w:rsidR="00496CF2" w:rsidRDefault="00496CF2" w:rsidP="00496CF2">
      <w:pPr>
        <w:jc w:val="center"/>
        <w:rPr>
          <w:rFonts w:ascii="Times New Roman" w:hAnsi="Times New Roman" w:cs="Times New Roman"/>
          <w:sz w:val="36"/>
          <w:szCs w:val="32"/>
          <w:lang w:eastAsia="ru-RU"/>
        </w:rPr>
      </w:pPr>
      <w:r>
        <w:rPr>
          <w:rFonts w:ascii="Times New Roman" w:hAnsi="Times New Roman" w:cs="Times New Roman"/>
          <w:sz w:val="36"/>
          <w:szCs w:val="32"/>
          <w:lang w:eastAsia="ru-RU"/>
        </w:rPr>
        <w:t>г. Москва</w:t>
      </w:r>
    </w:p>
    <w:p w14:paraId="408F9664" w14:textId="77777777" w:rsidR="00496CF2" w:rsidRDefault="00496CF2" w:rsidP="00496CF2">
      <w:pPr>
        <w:jc w:val="center"/>
        <w:rPr>
          <w:rFonts w:ascii="Times New Roman" w:hAnsi="Times New Roman" w:cs="Times New Roman"/>
          <w:sz w:val="36"/>
          <w:szCs w:val="32"/>
          <w:lang w:eastAsia="ru-RU"/>
        </w:rPr>
      </w:pPr>
      <w:r>
        <w:rPr>
          <w:rFonts w:ascii="Times New Roman" w:hAnsi="Times New Roman" w:cs="Times New Roman"/>
          <w:sz w:val="36"/>
          <w:szCs w:val="32"/>
          <w:lang w:eastAsia="ru-RU"/>
        </w:rPr>
        <w:t>2021 г.</w:t>
      </w:r>
    </w:p>
    <w:p w14:paraId="6F631FE2" w14:textId="1E7A8CC1" w:rsidR="00F601D8" w:rsidRDefault="00F601D8" w:rsidP="00496CF2">
      <w:pPr>
        <w:spacing w:line="360" w:lineRule="auto"/>
        <w:jc w:val="both"/>
        <w:rPr>
          <w:rFonts w:ascii="Times New Roman" w:hAnsi="Times New Roman" w:cs="Times New Roman"/>
          <w:sz w:val="28"/>
          <w:szCs w:val="28"/>
        </w:rPr>
      </w:pPr>
    </w:p>
    <w:p w14:paraId="25C741D7" w14:textId="77777777" w:rsidR="00FB4A7F" w:rsidRDefault="00FB4A7F" w:rsidP="00496CF2">
      <w:pPr>
        <w:spacing w:line="360" w:lineRule="auto"/>
        <w:jc w:val="center"/>
        <w:rPr>
          <w:rFonts w:ascii="Times New Roman" w:hAnsi="Times New Roman" w:cs="Times New Roman"/>
          <w:b/>
          <w:bCs/>
          <w:sz w:val="36"/>
          <w:szCs w:val="36"/>
        </w:rPr>
      </w:pPr>
    </w:p>
    <w:p w14:paraId="5E768BB2" w14:textId="04615A06" w:rsidR="00496CF2" w:rsidRDefault="00496CF2" w:rsidP="00496CF2">
      <w:pPr>
        <w:spacing w:line="360" w:lineRule="auto"/>
        <w:jc w:val="center"/>
        <w:rPr>
          <w:rFonts w:ascii="Times New Roman" w:hAnsi="Times New Roman" w:cs="Times New Roman"/>
          <w:b/>
          <w:bCs/>
          <w:sz w:val="36"/>
          <w:szCs w:val="36"/>
        </w:rPr>
      </w:pPr>
      <w:r w:rsidRPr="00496CF2">
        <w:rPr>
          <w:rFonts w:ascii="Times New Roman" w:hAnsi="Times New Roman" w:cs="Times New Roman"/>
          <w:b/>
          <w:bCs/>
          <w:sz w:val="36"/>
          <w:szCs w:val="36"/>
        </w:rPr>
        <w:lastRenderedPageBreak/>
        <w:t>Оглавление</w:t>
      </w:r>
    </w:p>
    <w:sdt>
      <w:sdtPr>
        <w:rPr>
          <w:rFonts w:asciiTheme="minorHAnsi" w:eastAsiaTheme="minorHAnsi" w:hAnsiTheme="minorHAnsi" w:cstheme="minorBidi"/>
          <w:color w:val="auto"/>
          <w:sz w:val="22"/>
          <w:szCs w:val="22"/>
          <w:lang w:eastAsia="en-US"/>
        </w:rPr>
        <w:id w:val="-787657743"/>
        <w:docPartObj>
          <w:docPartGallery w:val="Table of Contents"/>
          <w:docPartUnique/>
        </w:docPartObj>
      </w:sdtPr>
      <w:sdtEndPr>
        <w:rPr>
          <w:b/>
          <w:bCs/>
        </w:rPr>
      </w:sdtEndPr>
      <w:sdtContent>
        <w:p w14:paraId="46543EDA" w14:textId="678041A2" w:rsidR="00AE2410" w:rsidRDefault="00AE2410">
          <w:pPr>
            <w:pStyle w:val="a3"/>
          </w:pPr>
        </w:p>
        <w:p w14:paraId="5470D5CE" w14:textId="034CA0C9" w:rsidR="00AE2410" w:rsidRPr="00AE2410" w:rsidRDefault="00AE2410" w:rsidP="00AE2410">
          <w:pPr>
            <w:pStyle w:val="11"/>
            <w:tabs>
              <w:tab w:val="right" w:leader="dot" w:pos="9345"/>
            </w:tabs>
            <w:spacing w:after="0"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89615093" w:history="1">
            <w:r w:rsidRPr="00AE2410">
              <w:rPr>
                <w:rStyle w:val="a9"/>
                <w:rFonts w:ascii="Times New Roman" w:hAnsi="Times New Roman" w:cs="Times New Roman"/>
                <w:noProof/>
                <w:sz w:val="28"/>
                <w:szCs w:val="28"/>
              </w:rPr>
              <w:t>Введение</w:t>
            </w:r>
            <w:r w:rsidRPr="00AE2410">
              <w:rPr>
                <w:rFonts w:ascii="Times New Roman" w:hAnsi="Times New Roman" w:cs="Times New Roman"/>
                <w:noProof/>
                <w:webHidden/>
                <w:sz w:val="28"/>
                <w:szCs w:val="28"/>
              </w:rPr>
              <w:tab/>
            </w:r>
            <w:r w:rsidRPr="00AE2410">
              <w:rPr>
                <w:rFonts w:ascii="Times New Roman" w:hAnsi="Times New Roman" w:cs="Times New Roman"/>
                <w:noProof/>
                <w:webHidden/>
                <w:sz w:val="28"/>
                <w:szCs w:val="28"/>
              </w:rPr>
              <w:fldChar w:fldCharType="begin"/>
            </w:r>
            <w:r w:rsidRPr="00AE2410">
              <w:rPr>
                <w:rFonts w:ascii="Times New Roman" w:hAnsi="Times New Roman" w:cs="Times New Roman"/>
                <w:noProof/>
                <w:webHidden/>
                <w:sz w:val="28"/>
                <w:szCs w:val="28"/>
              </w:rPr>
              <w:instrText xml:space="preserve"> PAGEREF _Toc89615093 \h </w:instrText>
            </w:r>
            <w:r w:rsidRPr="00AE2410">
              <w:rPr>
                <w:rFonts w:ascii="Times New Roman" w:hAnsi="Times New Roman" w:cs="Times New Roman"/>
                <w:noProof/>
                <w:webHidden/>
                <w:sz w:val="28"/>
                <w:szCs w:val="28"/>
              </w:rPr>
            </w:r>
            <w:r w:rsidRPr="00AE2410">
              <w:rPr>
                <w:rFonts w:ascii="Times New Roman" w:hAnsi="Times New Roman" w:cs="Times New Roman"/>
                <w:noProof/>
                <w:webHidden/>
                <w:sz w:val="28"/>
                <w:szCs w:val="28"/>
              </w:rPr>
              <w:fldChar w:fldCharType="separate"/>
            </w:r>
            <w:r w:rsidRPr="00AE2410">
              <w:rPr>
                <w:rFonts w:ascii="Times New Roman" w:hAnsi="Times New Roman" w:cs="Times New Roman"/>
                <w:noProof/>
                <w:webHidden/>
                <w:sz w:val="28"/>
                <w:szCs w:val="28"/>
              </w:rPr>
              <w:t>3</w:t>
            </w:r>
            <w:r w:rsidRPr="00AE2410">
              <w:rPr>
                <w:rFonts w:ascii="Times New Roman" w:hAnsi="Times New Roman" w:cs="Times New Roman"/>
                <w:noProof/>
                <w:webHidden/>
                <w:sz w:val="28"/>
                <w:szCs w:val="28"/>
              </w:rPr>
              <w:fldChar w:fldCharType="end"/>
            </w:r>
          </w:hyperlink>
        </w:p>
        <w:p w14:paraId="07C716A5" w14:textId="70DFC357" w:rsidR="00AE2410" w:rsidRPr="00AE2410" w:rsidRDefault="002F4924" w:rsidP="00AE2410">
          <w:pPr>
            <w:pStyle w:val="11"/>
            <w:tabs>
              <w:tab w:val="right" w:leader="dot" w:pos="9345"/>
            </w:tabs>
            <w:spacing w:after="0" w:line="360" w:lineRule="auto"/>
            <w:jc w:val="both"/>
            <w:rPr>
              <w:rFonts w:ascii="Times New Roman" w:hAnsi="Times New Roman" w:cs="Times New Roman"/>
              <w:noProof/>
              <w:sz w:val="28"/>
              <w:szCs w:val="28"/>
            </w:rPr>
          </w:pPr>
          <w:hyperlink w:anchor="_Toc89615094" w:history="1">
            <w:r w:rsidR="00AE2410" w:rsidRPr="00AE2410">
              <w:rPr>
                <w:rStyle w:val="a9"/>
                <w:rFonts w:ascii="Times New Roman" w:hAnsi="Times New Roman" w:cs="Times New Roman"/>
                <w:noProof/>
                <w:sz w:val="28"/>
                <w:szCs w:val="28"/>
              </w:rPr>
              <w:t>Глава 1. Применимость использования «сквозных технологий» в организации биллиардной лиги</w:t>
            </w:r>
            <w:r w:rsidR="00AE2410" w:rsidRPr="00AE2410">
              <w:rPr>
                <w:rFonts w:ascii="Times New Roman" w:hAnsi="Times New Roman" w:cs="Times New Roman"/>
                <w:noProof/>
                <w:webHidden/>
                <w:sz w:val="28"/>
                <w:szCs w:val="28"/>
              </w:rPr>
              <w:tab/>
            </w:r>
            <w:r w:rsidR="00AE2410" w:rsidRPr="00AE2410">
              <w:rPr>
                <w:rFonts w:ascii="Times New Roman" w:hAnsi="Times New Roman" w:cs="Times New Roman"/>
                <w:noProof/>
                <w:webHidden/>
                <w:sz w:val="28"/>
                <w:szCs w:val="28"/>
              </w:rPr>
              <w:fldChar w:fldCharType="begin"/>
            </w:r>
            <w:r w:rsidR="00AE2410" w:rsidRPr="00AE2410">
              <w:rPr>
                <w:rFonts w:ascii="Times New Roman" w:hAnsi="Times New Roman" w:cs="Times New Roman"/>
                <w:noProof/>
                <w:webHidden/>
                <w:sz w:val="28"/>
                <w:szCs w:val="28"/>
              </w:rPr>
              <w:instrText xml:space="preserve"> PAGEREF _Toc89615094 \h </w:instrText>
            </w:r>
            <w:r w:rsidR="00AE2410" w:rsidRPr="00AE2410">
              <w:rPr>
                <w:rFonts w:ascii="Times New Roman" w:hAnsi="Times New Roman" w:cs="Times New Roman"/>
                <w:noProof/>
                <w:webHidden/>
                <w:sz w:val="28"/>
                <w:szCs w:val="28"/>
              </w:rPr>
            </w:r>
            <w:r w:rsidR="00AE2410" w:rsidRPr="00AE2410">
              <w:rPr>
                <w:rFonts w:ascii="Times New Roman" w:hAnsi="Times New Roman" w:cs="Times New Roman"/>
                <w:noProof/>
                <w:webHidden/>
                <w:sz w:val="28"/>
                <w:szCs w:val="28"/>
              </w:rPr>
              <w:fldChar w:fldCharType="separate"/>
            </w:r>
            <w:r w:rsidR="00AE2410" w:rsidRPr="00AE2410">
              <w:rPr>
                <w:rFonts w:ascii="Times New Roman" w:hAnsi="Times New Roman" w:cs="Times New Roman"/>
                <w:noProof/>
                <w:webHidden/>
                <w:sz w:val="28"/>
                <w:szCs w:val="28"/>
              </w:rPr>
              <w:t>4</w:t>
            </w:r>
            <w:r w:rsidR="00AE2410" w:rsidRPr="00AE2410">
              <w:rPr>
                <w:rFonts w:ascii="Times New Roman" w:hAnsi="Times New Roman" w:cs="Times New Roman"/>
                <w:noProof/>
                <w:webHidden/>
                <w:sz w:val="28"/>
                <w:szCs w:val="28"/>
              </w:rPr>
              <w:fldChar w:fldCharType="end"/>
            </w:r>
          </w:hyperlink>
        </w:p>
        <w:p w14:paraId="7BBC68CB" w14:textId="30069ED3" w:rsidR="00AE2410" w:rsidRPr="00AE2410" w:rsidRDefault="002F4924" w:rsidP="00AE2410">
          <w:pPr>
            <w:pStyle w:val="11"/>
            <w:tabs>
              <w:tab w:val="right" w:leader="dot" w:pos="9345"/>
            </w:tabs>
            <w:spacing w:after="0" w:line="360" w:lineRule="auto"/>
            <w:jc w:val="both"/>
            <w:rPr>
              <w:rFonts w:ascii="Times New Roman" w:hAnsi="Times New Roman" w:cs="Times New Roman"/>
              <w:noProof/>
              <w:sz w:val="28"/>
              <w:szCs w:val="28"/>
            </w:rPr>
          </w:pPr>
          <w:hyperlink w:anchor="_Toc89615095" w:history="1">
            <w:r w:rsidR="00AE2410" w:rsidRPr="00AE2410">
              <w:rPr>
                <w:rStyle w:val="a9"/>
                <w:rFonts w:ascii="Times New Roman" w:hAnsi="Times New Roman" w:cs="Times New Roman"/>
                <w:noProof/>
                <w:sz w:val="28"/>
                <w:szCs w:val="28"/>
              </w:rPr>
              <w:t>Заключение</w:t>
            </w:r>
            <w:r w:rsidR="00AE2410" w:rsidRPr="00AE2410">
              <w:rPr>
                <w:rFonts w:ascii="Times New Roman" w:hAnsi="Times New Roman" w:cs="Times New Roman"/>
                <w:noProof/>
                <w:webHidden/>
                <w:sz w:val="28"/>
                <w:szCs w:val="28"/>
              </w:rPr>
              <w:tab/>
            </w:r>
            <w:r w:rsidR="00AE2410" w:rsidRPr="00AE2410">
              <w:rPr>
                <w:rFonts w:ascii="Times New Roman" w:hAnsi="Times New Roman" w:cs="Times New Roman"/>
                <w:noProof/>
                <w:webHidden/>
                <w:sz w:val="28"/>
                <w:szCs w:val="28"/>
              </w:rPr>
              <w:fldChar w:fldCharType="begin"/>
            </w:r>
            <w:r w:rsidR="00AE2410" w:rsidRPr="00AE2410">
              <w:rPr>
                <w:rFonts w:ascii="Times New Roman" w:hAnsi="Times New Roman" w:cs="Times New Roman"/>
                <w:noProof/>
                <w:webHidden/>
                <w:sz w:val="28"/>
                <w:szCs w:val="28"/>
              </w:rPr>
              <w:instrText xml:space="preserve"> PAGEREF _Toc89615095 \h </w:instrText>
            </w:r>
            <w:r w:rsidR="00AE2410" w:rsidRPr="00AE2410">
              <w:rPr>
                <w:rFonts w:ascii="Times New Roman" w:hAnsi="Times New Roman" w:cs="Times New Roman"/>
                <w:noProof/>
                <w:webHidden/>
                <w:sz w:val="28"/>
                <w:szCs w:val="28"/>
              </w:rPr>
            </w:r>
            <w:r w:rsidR="00AE2410" w:rsidRPr="00AE2410">
              <w:rPr>
                <w:rFonts w:ascii="Times New Roman" w:hAnsi="Times New Roman" w:cs="Times New Roman"/>
                <w:noProof/>
                <w:webHidden/>
                <w:sz w:val="28"/>
                <w:szCs w:val="28"/>
              </w:rPr>
              <w:fldChar w:fldCharType="separate"/>
            </w:r>
            <w:r w:rsidR="00AE2410" w:rsidRPr="00AE2410">
              <w:rPr>
                <w:rFonts w:ascii="Times New Roman" w:hAnsi="Times New Roman" w:cs="Times New Roman"/>
                <w:noProof/>
                <w:webHidden/>
                <w:sz w:val="28"/>
                <w:szCs w:val="28"/>
              </w:rPr>
              <w:t>8</w:t>
            </w:r>
            <w:r w:rsidR="00AE2410" w:rsidRPr="00AE2410">
              <w:rPr>
                <w:rFonts w:ascii="Times New Roman" w:hAnsi="Times New Roman" w:cs="Times New Roman"/>
                <w:noProof/>
                <w:webHidden/>
                <w:sz w:val="28"/>
                <w:szCs w:val="28"/>
              </w:rPr>
              <w:fldChar w:fldCharType="end"/>
            </w:r>
          </w:hyperlink>
        </w:p>
        <w:p w14:paraId="060D1E13" w14:textId="75E0C13D" w:rsidR="00AE2410" w:rsidRPr="00AE2410" w:rsidRDefault="002F4924" w:rsidP="00AE2410">
          <w:pPr>
            <w:pStyle w:val="11"/>
            <w:tabs>
              <w:tab w:val="right" w:leader="dot" w:pos="9345"/>
            </w:tabs>
            <w:spacing w:after="0" w:line="360" w:lineRule="auto"/>
            <w:jc w:val="both"/>
            <w:rPr>
              <w:rFonts w:ascii="Times New Roman" w:hAnsi="Times New Roman" w:cs="Times New Roman"/>
              <w:noProof/>
              <w:sz w:val="28"/>
              <w:szCs w:val="28"/>
            </w:rPr>
          </w:pPr>
          <w:hyperlink w:anchor="_Toc89615096" w:history="1">
            <w:r w:rsidR="00AE2410" w:rsidRPr="00AE2410">
              <w:rPr>
                <w:rStyle w:val="a9"/>
                <w:rFonts w:ascii="Times New Roman" w:hAnsi="Times New Roman" w:cs="Times New Roman"/>
                <w:noProof/>
                <w:sz w:val="28"/>
                <w:szCs w:val="28"/>
              </w:rPr>
              <w:t>Список использованных услуг</w:t>
            </w:r>
            <w:r w:rsidR="00AE2410" w:rsidRPr="00AE2410">
              <w:rPr>
                <w:rFonts w:ascii="Times New Roman" w:hAnsi="Times New Roman" w:cs="Times New Roman"/>
                <w:noProof/>
                <w:webHidden/>
                <w:sz w:val="28"/>
                <w:szCs w:val="28"/>
              </w:rPr>
              <w:tab/>
            </w:r>
            <w:r w:rsidR="00AE2410" w:rsidRPr="00AE2410">
              <w:rPr>
                <w:rFonts w:ascii="Times New Roman" w:hAnsi="Times New Roman" w:cs="Times New Roman"/>
                <w:noProof/>
                <w:webHidden/>
                <w:sz w:val="28"/>
                <w:szCs w:val="28"/>
              </w:rPr>
              <w:fldChar w:fldCharType="begin"/>
            </w:r>
            <w:r w:rsidR="00AE2410" w:rsidRPr="00AE2410">
              <w:rPr>
                <w:rFonts w:ascii="Times New Roman" w:hAnsi="Times New Roman" w:cs="Times New Roman"/>
                <w:noProof/>
                <w:webHidden/>
                <w:sz w:val="28"/>
                <w:szCs w:val="28"/>
              </w:rPr>
              <w:instrText xml:space="preserve"> PAGEREF _Toc89615096 \h </w:instrText>
            </w:r>
            <w:r w:rsidR="00AE2410" w:rsidRPr="00AE2410">
              <w:rPr>
                <w:rFonts w:ascii="Times New Roman" w:hAnsi="Times New Roman" w:cs="Times New Roman"/>
                <w:noProof/>
                <w:webHidden/>
                <w:sz w:val="28"/>
                <w:szCs w:val="28"/>
              </w:rPr>
            </w:r>
            <w:r w:rsidR="00AE2410" w:rsidRPr="00AE2410">
              <w:rPr>
                <w:rFonts w:ascii="Times New Roman" w:hAnsi="Times New Roman" w:cs="Times New Roman"/>
                <w:noProof/>
                <w:webHidden/>
                <w:sz w:val="28"/>
                <w:szCs w:val="28"/>
              </w:rPr>
              <w:fldChar w:fldCharType="separate"/>
            </w:r>
            <w:r w:rsidR="00AE2410" w:rsidRPr="00AE2410">
              <w:rPr>
                <w:rFonts w:ascii="Times New Roman" w:hAnsi="Times New Roman" w:cs="Times New Roman"/>
                <w:noProof/>
                <w:webHidden/>
                <w:sz w:val="28"/>
                <w:szCs w:val="28"/>
              </w:rPr>
              <w:t>9</w:t>
            </w:r>
            <w:r w:rsidR="00AE2410" w:rsidRPr="00AE2410">
              <w:rPr>
                <w:rFonts w:ascii="Times New Roman" w:hAnsi="Times New Roman" w:cs="Times New Roman"/>
                <w:noProof/>
                <w:webHidden/>
                <w:sz w:val="28"/>
                <w:szCs w:val="28"/>
              </w:rPr>
              <w:fldChar w:fldCharType="end"/>
            </w:r>
          </w:hyperlink>
        </w:p>
        <w:p w14:paraId="28FC14A0" w14:textId="4A623E11" w:rsidR="00AE2410" w:rsidRDefault="00AE2410">
          <w:r>
            <w:rPr>
              <w:b/>
              <w:bCs/>
            </w:rPr>
            <w:fldChar w:fldCharType="end"/>
          </w:r>
        </w:p>
      </w:sdtContent>
    </w:sdt>
    <w:p w14:paraId="29FD8480" w14:textId="7DD0F43E" w:rsidR="00496CF2" w:rsidRPr="00AE2410" w:rsidRDefault="00496CF2" w:rsidP="00AE2410">
      <w:pPr>
        <w:spacing w:line="360" w:lineRule="auto"/>
        <w:jc w:val="both"/>
        <w:rPr>
          <w:rFonts w:ascii="Times New Roman" w:hAnsi="Times New Roman" w:cs="Times New Roman"/>
          <w:sz w:val="28"/>
          <w:szCs w:val="28"/>
        </w:rPr>
      </w:pPr>
    </w:p>
    <w:p w14:paraId="5436F53E" w14:textId="5B6B3C24" w:rsidR="00496CF2" w:rsidRDefault="00496CF2" w:rsidP="00496CF2">
      <w:pPr>
        <w:spacing w:line="360" w:lineRule="auto"/>
        <w:jc w:val="center"/>
        <w:rPr>
          <w:rFonts w:ascii="Times New Roman" w:hAnsi="Times New Roman" w:cs="Times New Roman"/>
          <w:b/>
          <w:bCs/>
          <w:sz w:val="36"/>
          <w:szCs w:val="36"/>
        </w:rPr>
      </w:pPr>
    </w:p>
    <w:p w14:paraId="3BEF0B24" w14:textId="5C8B4AA7" w:rsidR="00496CF2" w:rsidRDefault="00496CF2" w:rsidP="00496CF2">
      <w:pPr>
        <w:spacing w:line="360" w:lineRule="auto"/>
        <w:jc w:val="center"/>
        <w:rPr>
          <w:rFonts w:ascii="Times New Roman" w:hAnsi="Times New Roman" w:cs="Times New Roman"/>
          <w:b/>
          <w:bCs/>
          <w:sz w:val="36"/>
          <w:szCs w:val="36"/>
        </w:rPr>
      </w:pPr>
    </w:p>
    <w:p w14:paraId="66BBDC0E" w14:textId="4FF5FACC" w:rsidR="00496CF2" w:rsidRDefault="00496CF2" w:rsidP="00496CF2">
      <w:pPr>
        <w:spacing w:line="360" w:lineRule="auto"/>
        <w:jc w:val="center"/>
        <w:rPr>
          <w:rFonts w:ascii="Times New Roman" w:hAnsi="Times New Roman" w:cs="Times New Roman"/>
          <w:b/>
          <w:bCs/>
          <w:sz w:val="36"/>
          <w:szCs w:val="36"/>
        </w:rPr>
      </w:pPr>
    </w:p>
    <w:p w14:paraId="2AA34BA9" w14:textId="559A6D48" w:rsidR="00496CF2" w:rsidRDefault="00496CF2" w:rsidP="00496CF2">
      <w:pPr>
        <w:spacing w:line="360" w:lineRule="auto"/>
        <w:jc w:val="center"/>
        <w:rPr>
          <w:rFonts w:ascii="Times New Roman" w:hAnsi="Times New Roman" w:cs="Times New Roman"/>
          <w:b/>
          <w:bCs/>
          <w:sz w:val="36"/>
          <w:szCs w:val="36"/>
        </w:rPr>
      </w:pPr>
    </w:p>
    <w:p w14:paraId="205F49A9" w14:textId="02999E75" w:rsidR="00496CF2" w:rsidRDefault="00496CF2" w:rsidP="00496CF2">
      <w:pPr>
        <w:spacing w:line="360" w:lineRule="auto"/>
        <w:jc w:val="center"/>
        <w:rPr>
          <w:rFonts w:ascii="Times New Roman" w:hAnsi="Times New Roman" w:cs="Times New Roman"/>
          <w:b/>
          <w:bCs/>
          <w:sz w:val="36"/>
          <w:szCs w:val="36"/>
        </w:rPr>
      </w:pPr>
    </w:p>
    <w:p w14:paraId="5A609B9C" w14:textId="473E96DA" w:rsidR="00496CF2" w:rsidRDefault="00496CF2" w:rsidP="00496CF2">
      <w:pPr>
        <w:spacing w:line="360" w:lineRule="auto"/>
        <w:jc w:val="center"/>
        <w:rPr>
          <w:rFonts w:ascii="Times New Roman" w:hAnsi="Times New Roman" w:cs="Times New Roman"/>
          <w:b/>
          <w:bCs/>
          <w:sz w:val="36"/>
          <w:szCs w:val="36"/>
        </w:rPr>
      </w:pPr>
    </w:p>
    <w:p w14:paraId="472DF83F" w14:textId="49995490" w:rsidR="00496CF2" w:rsidRDefault="00496CF2" w:rsidP="00496CF2">
      <w:pPr>
        <w:spacing w:line="360" w:lineRule="auto"/>
        <w:jc w:val="center"/>
        <w:rPr>
          <w:rFonts w:ascii="Times New Roman" w:hAnsi="Times New Roman" w:cs="Times New Roman"/>
          <w:b/>
          <w:bCs/>
          <w:sz w:val="36"/>
          <w:szCs w:val="36"/>
        </w:rPr>
      </w:pPr>
    </w:p>
    <w:p w14:paraId="1A4E03B0" w14:textId="3DF03594" w:rsidR="00496CF2" w:rsidRDefault="00496CF2" w:rsidP="00496CF2">
      <w:pPr>
        <w:spacing w:line="360" w:lineRule="auto"/>
        <w:jc w:val="center"/>
        <w:rPr>
          <w:rFonts w:ascii="Times New Roman" w:hAnsi="Times New Roman" w:cs="Times New Roman"/>
          <w:b/>
          <w:bCs/>
          <w:sz w:val="36"/>
          <w:szCs w:val="36"/>
        </w:rPr>
      </w:pPr>
    </w:p>
    <w:p w14:paraId="434442E9" w14:textId="2CC7BDD0" w:rsidR="00496CF2" w:rsidRDefault="00496CF2" w:rsidP="00496CF2">
      <w:pPr>
        <w:spacing w:line="360" w:lineRule="auto"/>
        <w:jc w:val="center"/>
        <w:rPr>
          <w:rFonts w:ascii="Times New Roman" w:hAnsi="Times New Roman" w:cs="Times New Roman"/>
          <w:b/>
          <w:bCs/>
          <w:sz w:val="36"/>
          <w:szCs w:val="36"/>
        </w:rPr>
      </w:pPr>
    </w:p>
    <w:p w14:paraId="05C98DE3" w14:textId="2054EF38" w:rsidR="00496CF2" w:rsidRDefault="00496CF2" w:rsidP="00496CF2">
      <w:pPr>
        <w:spacing w:line="360" w:lineRule="auto"/>
        <w:jc w:val="center"/>
        <w:rPr>
          <w:rFonts w:ascii="Times New Roman" w:hAnsi="Times New Roman" w:cs="Times New Roman"/>
          <w:b/>
          <w:bCs/>
          <w:sz w:val="36"/>
          <w:szCs w:val="36"/>
        </w:rPr>
      </w:pPr>
    </w:p>
    <w:p w14:paraId="756A0232" w14:textId="7EE3239C" w:rsidR="00496CF2" w:rsidRDefault="00496CF2" w:rsidP="00496CF2">
      <w:pPr>
        <w:spacing w:line="360" w:lineRule="auto"/>
        <w:jc w:val="center"/>
        <w:rPr>
          <w:rFonts w:ascii="Times New Roman" w:hAnsi="Times New Roman" w:cs="Times New Roman"/>
          <w:b/>
          <w:bCs/>
          <w:sz w:val="36"/>
          <w:szCs w:val="36"/>
        </w:rPr>
      </w:pPr>
    </w:p>
    <w:p w14:paraId="6ADA03CB" w14:textId="48D060C8" w:rsidR="00496CF2" w:rsidRDefault="00496CF2" w:rsidP="00496CF2">
      <w:pPr>
        <w:spacing w:line="360" w:lineRule="auto"/>
        <w:jc w:val="center"/>
        <w:rPr>
          <w:rFonts w:ascii="Times New Roman" w:hAnsi="Times New Roman" w:cs="Times New Roman"/>
          <w:b/>
          <w:bCs/>
          <w:sz w:val="36"/>
          <w:szCs w:val="36"/>
        </w:rPr>
      </w:pPr>
    </w:p>
    <w:p w14:paraId="7D1DB0FE" w14:textId="771C0664" w:rsidR="00496CF2" w:rsidRDefault="00496CF2" w:rsidP="00496CF2">
      <w:pPr>
        <w:spacing w:line="360" w:lineRule="auto"/>
        <w:jc w:val="center"/>
        <w:rPr>
          <w:rFonts w:ascii="Times New Roman" w:hAnsi="Times New Roman" w:cs="Times New Roman"/>
          <w:b/>
          <w:bCs/>
          <w:sz w:val="36"/>
          <w:szCs w:val="36"/>
        </w:rPr>
      </w:pPr>
    </w:p>
    <w:p w14:paraId="092E2FEE" w14:textId="4BF16BD7" w:rsidR="00496CF2" w:rsidRDefault="00496CF2" w:rsidP="00496CF2">
      <w:pPr>
        <w:spacing w:line="360" w:lineRule="auto"/>
        <w:jc w:val="center"/>
        <w:rPr>
          <w:rFonts w:ascii="Times New Roman" w:hAnsi="Times New Roman" w:cs="Times New Roman"/>
          <w:b/>
          <w:bCs/>
          <w:sz w:val="36"/>
          <w:szCs w:val="36"/>
        </w:rPr>
      </w:pPr>
    </w:p>
    <w:p w14:paraId="07C301A8" w14:textId="5F2348BF" w:rsidR="00496CF2" w:rsidRDefault="00496CF2" w:rsidP="00496CF2">
      <w:pPr>
        <w:spacing w:line="360" w:lineRule="auto"/>
        <w:jc w:val="center"/>
        <w:rPr>
          <w:rFonts w:ascii="Times New Roman" w:hAnsi="Times New Roman" w:cs="Times New Roman"/>
          <w:b/>
          <w:bCs/>
          <w:sz w:val="36"/>
          <w:szCs w:val="36"/>
        </w:rPr>
      </w:pPr>
    </w:p>
    <w:p w14:paraId="5AC68A9B" w14:textId="0DC03EB1" w:rsidR="00496CF2" w:rsidRDefault="00496CF2" w:rsidP="00AE2410">
      <w:pPr>
        <w:spacing w:line="360" w:lineRule="auto"/>
        <w:rPr>
          <w:rFonts w:ascii="Times New Roman" w:hAnsi="Times New Roman" w:cs="Times New Roman"/>
          <w:b/>
          <w:bCs/>
          <w:sz w:val="36"/>
          <w:szCs w:val="36"/>
        </w:rPr>
      </w:pPr>
      <w:bookmarkStart w:id="0" w:name="_GoBack"/>
      <w:bookmarkEnd w:id="0"/>
    </w:p>
    <w:p w14:paraId="2331D2BC" w14:textId="15ED7376" w:rsidR="00496CF2" w:rsidRDefault="00496CF2" w:rsidP="00FF56BC">
      <w:pPr>
        <w:spacing w:line="360" w:lineRule="auto"/>
        <w:jc w:val="center"/>
        <w:outlineLvl w:val="0"/>
        <w:rPr>
          <w:rFonts w:ascii="Times New Roman" w:hAnsi="Times New Roman" w:cs="Times New Roman"/>
          <w:b/>
          <w:bCs/>
          <w:sz w:val="36"/>
          <w:szCs w:val="36"/>
        </w:rPr>
      </w:pPr>
      <w:bookmarkStart w:id="1" w:name="_Toc89615093"/>
      <w:r w:rsidRPr="00496CF2">
        <w:rPr>
          <w:rFonts w:ascii="Times New Roman" w:hAnsi="Times New Roman" w:cs="Times New Roman"/>
          <w:b/>
          <w:bCs/>
          <w:sz w:val="36"/>
          <w:szCs w:val="36"/>
        </w:rPr>
        <w:lastRenderedPageBreak/>
        <w:t>Введение</w:t>
      </w:r>
      <w:bookmarkEnd w:id="1"/>
    </w:p>
    <w:p w14:paraId="517332B5" w14:textId="45FBC9BA" w:rsidR="00650AD4" w:rsidRDefault="00650AD4" w:rsidP="00393FEE">
      <w:pPr>
        <w:spacing w:line="360" w:lineRule="auto"/>
        <w:jc w:val="center"/>
        <w:rPr>
          <w:rFonts w:ascii="Times New Roman" w:hAnsi="Times New Roman" w:cs="Times New Roman"/>
          <w:sz w:val="28"/>
          <w:szCs w:val="28"/>
        </w:rPr>
      </w:pPr>
    </w:p>
    <w:p w14:paraId="765CB0DB" w14:textId="77777777" w:rsidR="0086157D" w:rsidRDefault="006E0033" w:rsidP="0086157D">
      <w:pPr>
        <w:spacing w:line="360" w:lineRule="auto"/>
        <w:ind w:firstLine="709"/>
        <w:jc w:val="both"/>
        <w:rPr>
          <w:rFonts w:ascii="Times New Roman" w:hAnsi="Times New Roman" w:cs="Times New Roman"/>
          <w:sz w:val="28"/>
          <w:szCs w:val="28"/>
        </w:rPr>
      </w:pPr>
      <w:r w:rsidRPr="006E0033">
        <w:rPr>
          <w:rFonts w:ascii="Times New Roman" w:hAnsi="Times New Roman" w:cs="Times New Roman"/>
          <w:sz w:val="28"/>
          <w:szCs w:val="28"/>
        </w:rPr>
        <w:t xml:space="preserve">Цифровая экономика </w:t>
      </w:r>
      <w:r>
        <w:rPr>
          <w:rFonts w:ascii="Times New Roman" w:hAnsi="Times New Roman" w:cs="Times New Roman"/>
          <w:sz w:val="28"/>
          <w:szCs w:val="28"/>
        </w:rPr>
        <w:sym w:font="Symbol" w:char="F02D"/>
      </w:r>
      <w:r w:rsidRPr="006E0033">
        <w:rPr>
          <w:rFonts w:ascii="Times New Roman" w:hAnsi="Times New Roman" w:cs="Times New Roman"/>
          <w:sz w:val="28"/>
          <w:szCs w:val="28"/>
        </w:rPr>
        <w:t xml:space="preserve"> это система экономических, социальных и культурных отношений, основанная на использовании цифровых технологий. Иногда это называют интернет-экономикой, новой экономикой или сетевой экономикой.</w:t>
      </w:r>
      <w:r w:rsidR="00FF56BC">
        <w:rPr>
          <w:rFonts w:ascii="Times New Roman" w:hAnsi="Times New Roman" w:cs="Times New Roman"/>
          <w:sz w:val="28"/>
          <w:szCs w:val="28"/>
        </w:rPr>
        <w:t xml:space="preserve"> </w:t>
      </w:r>
    </w:p>
    <w:p w14:paraId="77560FAB" w14:textId="5CF9B446" w:rsidR="006E0033" w:rsidRDefault="00FF56BC" w:rsidP="0086157D">
      <w:pPr>
        <w:spacing w:line="360" w:lineRule="auto"/>
        <w:ind w:firstLine="709"/>
        <w:jc w:val="both"/>
        <w:rPr>
          <w:rFonts w:ascii="Times New Roman" w:hAnsi="Times New Roman" w:cs="Times New Roman"/>
          <w:sz w:val="28"/>
          <w:szCs w:val="28"/>
        </w:rPr>
      </w:pPr>
      <w:r w:rsidRPr="00FF56BC">
        <w:rPr>
          <w:rFonts w:ascii="Times New Roman" w:hAnsi="Times New Roman" w:cs="Times New Roman"/>
          <w:sz w:val="28"/>
          <w:szCs w:val="28"/>
        </w:rPr>
        <w:t xml:space="preserve">Сквозные технологии цифровой экономики </w:t>
      </w:r>
      <w:r>
        <w:rPr>
          <w:rFonts w:ascii="Times New Roman" w:hAnsi="Times New Roman" w:cs="Times New Roman"/>
          <w:sz w:val="28"/>
          <w:szCs w:val="28"/>
        </w:rPr>
        <w:sym w:font="Symbol" w:char="F02D"/>
      </w:r>
      <w:r w:rsidRPr="00FF56BC">
        <w:rPr>
          <w:rFonts w:ascii="Times New Roman" w:hAnsi="Times New Roman" w:cs="Times New Roman"/>
          <w:sz w:val="28"/>
          <w:szCs w:val="28"/>
        </w:rPr>
        <w:t xml:space="preserve"> это большие данные, нейротехнологии, искусственный интеллект, система распределенного реестра (блокчейн), квантовые технологии, новые производственные технологии, промышленный Интернет, роботы, датчики, беспроводная связь, виртуальная и дополненная реальность.</w:t>
      </w:r>
    </w:p>
    <w:p w14:paraId="380820EB" w14:textId="77777777" w:rsidR="0086157D" w:rsidRDefault="0086157D" w:rsidP="0086157D">
      <w:pPr>
        <w:spacing w:line="360" w:lineRule="auto"/>
        <w:ind w:firstLine="709"/>
        <w:jc w:val="both"/>
        <w:rPr>
          <w:rFonts w:ascii="Times New Roman" w:hAnsi="Times New Roman" w:cs="Times New Roman"/>
          <w:sz w:val="28"/>
          <w:szCs w:val="28"/>
        </w:rPr>
      </w:pPr>
      <w:r w:rsidRPr="0086157D">
        <w:rPr>
          <w:rFonts w:ascii="Times New Roman" w:hAnsi="Times New Roman" w:cs="Times New Roman"/>
          <w:sz w:val="28"/>
          <w:szCs w:val="28"/>
        </w:rPr>
        <w:t xml:space="preserve">Такая скорость обусловлена в том числе и развитием инструментов создания новых технологий и новых, более совершенных инструментов, что влечет за собой дальнейшее ускорение создания уже новых технологий и инструментов. </w:t>
      </w:r>
    </w:p>
    <w:p w14:paraId="5CA7C049" w14:textId="7FE9CDAA" w:rsidR="00496CF2" w:rsidRDefault="0086157D" w:rsidP="00FF1663">
      <w:pPr>
        <w:spacing w:line="360" w:lineRule="auto"/>
        <w:ind w:firstLine="709"/>
        <w:jc w:val="both"/>
        <w:rPr>
          <w:rFonts w:ascii="Times New Roman" w:hAnsi="Times New Roman" w:cs="Times New Roman"/>
          <w:sz w:val="28"/>
          <w:szCs w:val="28"/>
        </w:rPr>
      </w:pPr>
      <w:r w:rsidRPr="0086157D">
        <w:rPr>
          <w:rFonts w:ascii="Times New Roman" w:hAnsi="Times New Roman" w:cs="Times New Roman"/>
          <w:sz w:val="28"/>
          <w:szCs w:val="28"/>
        </w:rPr>
        <w:t>Широкое использование высокоуровневых и сверхвысокоуровневых языков программирования, мощных фреймворков и сред разработки, развитие облачных инфраструктур и технологий виртуализации и контейнеризации позволяет «собрать» новое приложение в беспрецедентно короткие сроки. С такой же скоростью множатся и киберугрозы, поскольку злоумышленники используют те же высокоэффективные инструменты разработки, но в своих целях. Это выводит уровень киберпротиводействия на новый уровень: если раньше противостояние с злоумышленниками можно было описать как борьбу умов и настроенных средств защиты информации, то теперь это уже можно назвать полноценной «войной машин», в которой сражаются искусственные киберинтеллекты.</w:t>
      </w:r>
    </w:p>
    <w:p w14:paraId="4783FB94" w14:textId="18898E49" w:rsidR="00FF1663" w:rsidRDefault="00FF1663" w:rsidP="00FF166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004C396C">
        <w:rPr>
          <w:rFonts w:ascii="Times New Roman" w:hAnsi="Times New Roman" w:cs="Times New Roman"/>
          <w:sz w:val="28"/>
          <w:szCs w:val="28"/>
        </w:rPr>
        <w:t xml:space="preserve">лабораторной работы </w:t>
      </w:r>
      <w:r w:rsidR="004C396C">
        <w:rPr>
          <w:rFonts w:ascii="Times New Roman" w:hAnsi="Times New Roman" w:cs="Times New Roman"/>
          <w:sz w:val="28"/>
          <w:szCs w:val="28"/>
        </w:rPr>
        <w:sym w:font="Symbol" w:char="F02D"/>
      </w:r>
      <w:r w:rsidR="004C396C">
        <w:rPr>
          <w:rFonts w:ascii="Times New Roman" w:hAnsi="Times New Roman" w:cs="Times New Roman"/>
          <w:sz w:val="28"/>
          <w:szCs w:val="28"/>
        </w:rPr>
        <w:t xml:space="preserve"> </w:t>
      </w:r>
      <w:r w:rsidR="008C14C2">
        <w:rPr>
          <w:rFonts w:ascii="Times New Roman" w:hAnsi="Times New Roman" w:cs="Times New Roman"/>
          <w:sz w:val="28"/>
          <w:szCs w:val="28"/>
        </w:rPr>
        <w:t>определение н</w:t>
      </w:r>
      <w:r w:rsidR="008C14C2" w:rsidRPr="008C14C2">
        <w:rPr>
          <w:rFonts w:ascii="Times New Roman" w:hAnsi="Times New Roman" w:cs="Times New Roman"/>
          <w:sz w:val="28"/>
          <w:szCs w:val="28"/>
        </w:rPr>
        <w:t>аправления использования «сквозных технологий</w:t>
      </w:r>
      <w:r w:rsidR="008C14C2">
        <w:rPr>
          <w:rFonts w:ascii="Times New Roman" w:hAnsi="Times New Roman" w:cs="Times New Roman"/>
          <w:sz w:val="28"/>
          <w:szCs w:val="28"/>
        </w:rPr>
        <w:t>.</w:t>
      </w:r>
    </w:p>
    <w:p w14:paraId="6C1C6AC0" w14:textId="687C70C0" w:rsidR="002A0C30" w:rsidRDefault="002A0C30" w:rsidP="00FB4A7F">
      <w:pPr>
        <w:spacing w:line="360" w:lineRule="auto"/>
        <w:jc w:val="both"/>
        <w:rPr>
          <w:rFonts w:ascii="Times New Roman" w:hAnsi="Times New Roman" w:cs="Times New Roman"/>
          <w:sz w:val="28"/>
          <w:szCs w:val="28"/>
        </w:rPr>
      </w:pPr>
    </w:p>
    <w:p w14:paraId="08FE5643" w14:textId="72154CB2" w:rsidR="002A0C30" w:rsidRDefault="002A0C30" w:rsidP="00393FEE">
      <w:pPr>
        <w:jc w:val="center"/>
        <w:outlineLvl w:val="0"/>
        <w:rPr>
          <w:rFonts w:ascii="Times New Roman" w:hAnsi="Times New Roman" w:cs="Times New Roman"/>
          <w:b/>
          <w:bCs/>
          <w:sz w:val="36"/>
          <w:szCs w:val="36"/>
        </w:rPr>
      </w:pPr>
      <w:bookmarkStart w:id="2" w:name="_Toc89615094"/>
      <w:r w:rsidRPr="002A0C30">
        <w:rPr>
          <w:rFonts w:ascii="Times New Roman" w:hAnsi="Times New Roman" w:cs="Times New Roman"/>
          <w:b/>
          <w:bCs/>
          <w:sz w:val="36"/>
          <w:szCs w:val="36"/>
        </w:rPr>
        <w:lastRenderedPageBreak/>
        <w:t>Глава 1. Применимость использования «сквозных технологий» в организации биллиардной лиги</w:t>
      </w:r>
      <w:bookmarkEnd w:id="2"/>
    </w:p>
    <w:p w14:paraId="362C2D98" w14:textId="57DDED78" w:rsidR="002A0C30" w:rsidRDefault="002A0C30" w:rsidP="00441D9C">
      <w:pPr>
        <w:spacing w:line="360" w:lineRule="auto"/>
        <w:jc w:val="center"/>
        <w:rPr>
          <w:rFonts w:ascii="Times New Roman" w:hAnsi="Times New Roman" w:cs="Times New Roman"/>
          <w:b/>
          <w:bCs/>
          <w:sz w:val="36"/>
          <w:szCs w:val="36"/>
        </w:rPr>
      </w:pPr>
    </w:p>
    <w:p w14:paraId="0FAA4D6E" w14:textId="77777777" w:rsidR="004F04E1" w:rsidRPr="004F04E1" w:rsidRDefault="004F04E1" w:rsidP="004F04E1">
      <w:pPr>
        <w:spacing w:line="360" w:lineRule="auto"/>
        <w:ind w:firstLine="709"/>
        <w:jc w:val="both"/>
        <w:rPr>
          <w:rFonts w:ascii="Times New Roman" w:hAnsi="Times New Roman" w:cs="Times New Roman"/>
          <w:sz w:val="28"/>
          <w:szCs w:val="28"/>
        </w:rPr>
      </w:pPr>
      <w:r w:rsidRPr="004F04E1">
        <w:rPr>
          <w:rFonts w:ascii="Times New Roman" w:hAnsi="Times New Roman" w:cs="Times New Roman"/>
          <w:sz w:val="28"/>
          <w:szCs w:val="28"/>
        </w:rPr>
        <w:t>Согласно аналитическому отчету «Цифровая трансформация России 2020», неудивительно, что в сфере ИТ и разработки программного обеспечения больше всего нужны «сквозные» технологии. В большинстве регионов технологический уровень России немного отстает от первого в мире, например, искусственный интеллект и нейронные сети, блокчейн, робототехника, распознавание лиц и компьютерное зрение. Уровень технологий в таких областях, как машинное обучение, голосовые интерфейсы и беспилотные автомобили, сильно отстает.</w:t>
      </w:r>
    </w:p>
    <w:p w14:paraId="1369219F" w14:textId="77777777" w:rsidR="004F04E1" w:rsidRPr="004F04E1" w:rsidRDefault="004F04E1" w:rsidP="004F04E1">
      <w:pPr>
        <w:spacing w:line="360" w:lineRule="auto"/>
        <w:ind w:firstLine="709"/>
        <w:jc w:val="both"/>
        <w:rPr>
          <w:rFonts w:ascii="Times New Roman" w:hAnsi="Times New Roman" w:cs="Times New Roman"/>
          <w:sz w:val="28"/>
          <w:szCs w:val="28"/>
        </w:rPr>
      </w:pPr>
      <w:r w:rsidRPr="004F04E1">
        <w:rPr>
          <w:rFonts w:ascii="Times New Roman" w:hAnsi="Times New Roman" w:cs="Times New Roman"/>
          <w:sz w:val="28"/>
          <w:szCs w:val="28"/>
        </w:rPr>
        <w:t xml:space="preserve">С точки зрения типов заказчиков НИОКР и НИОКР преобладают государственные средства, 45,5% и 71,0% соответственно, а наименьшее количество заказов (по 0,2% каждый) поступает от национальных властей основного субъекта Российской Федерации. Следует отметить, что согласно статье 7 Постановления Правительства РФ от 12 апреля 2013 г. включение НИОКР, НИОКР и ТР в НИОКР ЕГИСУ является необязательным, поэтому данные могут быть неполными. </w:t>
      </w:r>
    </w:p>
    <w:p w14:paraId="433B8E21" w14:textId="77777777" w:rsidR="004F04E1" w:rsidRPr="004F04E1" w:rsidRDefault="004F04E1" w:rsidP="004F04E1">
      <w:pPr>
        <w:spacing w:line="360" w:lineRule="auto"/>
        <w:ind w:firstLine="709"/>
        <w:jc w:val="both"/>
        <w:rPr>
          <w:rFonts w:ascii="Times New Roman" w:hAnsi="Times New Roman" w:cs="Times New Roman"/>
          <w:sz w:val="28"/>
          <w:szCs w:val="28"/>
        </w:rPr>
      </w:pPr>
      <w:r w:rsidRPr="004F04E1">
        <w:rPr>
          <w:rFonts w:ascii="Times New Roman" w:hAnsi="Times New Roman" w:cs="Times New Roman"/>
          <w:sz w:val="28"/>
          <w:szCs w:val="28"/>
        </w:rPr>
        <w:t>Хотя государственные фонды лидируют по количеству заказов, больше всего денег тратит федеральная администрация. Например, агентства-исполнители являются 28,2% заказчиков всех исследовательских проектов, но их расходы составляют 61,5% от общих расходов на НИОКР. При этом Нацфонд заказал 45,5% всех научно-исследовательских работ, что составило 27,5% от общей стоимости всех работ по данному направлению.</w:t>
      </w:r>
    </w:p>
    <w:p w14:paraId="77EBF8D8" w14:textId="38CA4F3B" w:rsidR="002A0C30" w:rsidRDefault="004F04E1" w:rsidP="004F04E1">
      <w:pPr>
        <w:spacing w:line="360" w:lineRule="auto"/>
        <w:ind w:firstLine="709"/>
        <w:jc w:val="both"/>
        <w:rPr>
          <w:rFonts w:ascii="Times New Roman" w:hAnsi="Times New Roman" w:cs="Times New Roman"/>
          <w:sz w:val="28"/>
          <w:szCs w:val="28"/>
        </w:rPr>
      </w:pPr>
      <w:r w:rsidRPr="004F04E1">
        <w:rPr>
          <w:rFonts w:ascii="Times New Roman" w:hAnsi="Times New Roman" w:cs="Times New Roman"/>
          <w:sz w:val="28"/>
          <w:szCs w:val="28"/>
        </w:rPr>
        <w:t>На основании приведенных выше данных можно сделать следующие выводы. Наиболее популярными в России являются суб-технологии, связанные с новыми материалами, машинным обучением, нейронными сетями, теорией управления и интеллектуальным управлением, а также технологиями движения, в зависимости от количества и стоимости НИОКР, НИОКР и патентов.</w:t>
      </w:r>
    </w:p>
    <w:p w14:paraId="444E6BFE" w14:textId="41777C49" w:rsidR="00393FEE" w:rsidRDefault="00312C7E" w:rsidP="004F04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И</w:t>
      </w:r>
      <w:r w:rsidRPr="00312C7E">
        <w:rPr>
          <w:rFonts w:ascii="Times New Roman" w:hAnsi="Times New Roman" w:cs="Times New Roman"/>
          <w:sz w:val="28"/>
          <w:szCs w:val="28"/>
        </w:rPr>
        <w:t>нтернету вещей</w:t>
      </w:r>
      <w:r>
        <w:rPr>
          <w:rFonts w:ascii="Times New Roman" w:hAnsi="Times New Roman" w:cs="Times New Roman"/>
          <w:sz w:val="28"/>
          <w:szCs w:val="28"/>
        </w:rPr>
        <w:t xml:space="preserve">. </w:t>
      </w:r>
    </w:p>
    <w:p w14:paraId="7E5679BA" w14:textId="6871DB66" w:rsidR="00F03855" w:rsidRDefault="00312C7E" w:rsidP="00F31823">
      <w:pPr>
        <w:spacing w:line="360" w:lineRule="auto"/>
        <w:ind w:firstLine="709"/>
        <w:jc w:val="both"/>
        <w:rPr>
          <w:rFonts w:ascii="Times New Roman" w:hAnsi="Times New Roman" w:cs="Times New Roman"/>
          <w:sz w:val="28"/>
          <w:szCs w:val="28"/>
        </w:rPr>
      </w:pPr>
      <w:r w:rsidRPr="00312C7E">
        <w:rPr>
          <w:rFonts w:ascii="Times New Roman" w:hAnsi="Times New Roman" w:cs="Times New Roman"/>
          <w:sz w:val="28"/>
          <w:szCs w:val="28"/>
        </w:rPr>
        <w:t xml:space="preserve">Интернет вещей (IoT) </w:t>
      </w:r>
      <w:r>
        <w:rPr>
          <w:rFonts w:ascii="Times New Roman" w:hAnsi="Times New Roman" w:cs="Times New Roman"/>
          <w:sz w:val="28"/>
          <w:szCs w:val="28"/>
        </w:rPr>
        <w:sym w:font="Symbol" w:char="F02D"/>
      </w:r>
      <w:r w:rsidRPr="00312C7E">
        <w:rPr>
          <w:rFonts w:ascii="Times New Roman" w:hAnsi="Times New Roman" w:cs="Times New Roman"/>
          <w:sz w:val="28"/>
          <w:szCs w:val="28"/>
        </w:rPr>
        <w:t xml:space="preserve"> это способ обмена информацией между несколькими устройствами, подключенными к одной сети. Он помогает собирать, анализировать, обрабатывать и передавать данные с помощью программного обеспечения или приложений без ручного вмешательства. С помощью специальных датчиков и сенсоров группы устройств взаимодействуют друг с другом и выполняют разные задачи.</w:t>
      </w:r>
      <w:r w:rsidR="00F31823">
        <w:rPr>
          <w:rFonts w:ascii="Times New Roman" w:hAnsi="Times New Roman" w:cs="Times New Roman"/>
          <w:sz w:val="28"/>
          <w:szCs w:val="28"/>
        </w:rPr>
        <w:t xml:space="preserve"> </w:t>
      </w:r>
    </w:p>
    <w:p w14:paraId="56FC5161" w14:textId="668444E7" w:rsidR="00496CF2" w:rsidRDefault="00AC0A5B" w:rsidP="003F135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сквозных технологий </w:t>
      </w:r>
      <w:r w:rsidR="00D82785">
        <w:rPr>
          <w:rFonts w:ascii="Times New Roman" w:hAnsi="Times New Roman" w:cs="Times New Roman"/>
          <w:sz w:val="28"/>
          <w:szCs w:val="28"/>
        </w:rPr>
        <w:sym w:font="Symbol" w:char="F02D"/>
      </w:r>
      <w:r w:rsidR="00D82785">
        <w:rPr>
          <w:rFonts w:ascii="Times New Roman" w:hAnsi="Times New Roman" w:cs="Times New Roman"/>
          <w:sz w:val="28"/>
          <w:szCs w:val="28"/>
        </w:rPr>
        <w:t xml:space="preserve"> </w:t>
      </w:r>
      <w:r w:rsidR="00D82785" w:rsidRPr="00D82785">
        <w:rPr>
          <w:rFonts w:ascii="Times New Roman" w:hAnsi="Times New Roman" w:cs="Times New Roman"/>
          <w:sz w:val="28"/>
          <w:szCs w:val="28"/>
        </w:rPr>
        <w:t>удобство и экономия времени. Человека привлекает возможность отслеживать действия всех устройств дистанционно.</w:t>
      </w:r>
      <w:r w:rsidR="00165714" w:rsidRPr="00165714">
        <w:t xml:space="preserve"> </w:t>
      </w:r>
      <w:r w:rsidR="00165714" w:rsidRPr="00165714">
        <w:rPr>
          <w:rFonts w:ascii="Times New Roman" w:hAnsi="Times New Roman" w:cs="Times New Roman"/>
          <w:sz w:val="28"/>
          <w:szCs w:val="28"/>
        </w:rPr>
        <w:t>Главный недостаток – слабая защищенность данных. Киберпреступники часто атакуют компании, которые используют IoT-технологии, и пытаются взламывать системы управления устройствами и базы данных.</w:t>
      </w:r>
      <w:r w:rsidR="00165714">
        <w:rPr>
          <w:rFonts w:ascii="Times New Roman" w:hAnsi="Times New Roman" w:cs="Times New Roman"/>
          <w:sz w:val="28"/>
          <w:szCs w:val="28"/>
        </w:rPr>
        <w:t xml:space="preserve"> </w:t>
      </w:r>
      <w:r w:rsidR="00165714" w:rsidRPr="00165714">
        <w:rPr>
          <w:rFonts w:ascii="Times New Roman" w:hAnsi="Times New Roman" w:cs="Times New Roman"/>
          <w:sz w:val="28"/>
          <w:szCs w:val="28"/>
        </w:rPr>
        <w:t>Еще один существенный минус – несовместимость программного обеспечения от разных производителей. Не всегда удается объединить устройства в единую группу из-за различий во внутренних настройках.</w:t>
      </w:r>
    </w:p>
    <w:p w14:paraId="7B544D06" w14:textId="21A11F67" w:rsidR="003F135A" w:rsidRDefault="003F135A" w:rsidP="003F135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Б</w:t>
      </w:r>
      <w:r w:rsidRPr="003F135A">
        <w:rPr>
          <w:rFonts w:ascii="Times New Roman" w:hAnsi="Times New Roman" w:cs="Times New Roman"/>
          <w:sz w:val="28"/>
          <w:szCs w:val="28"/>
        </w:rPr>
        <w:t>локчейну</w:t>
      </w:r>
      <w:r>
        <w:rPr>
          <w:rFonts w:ascii="Times New Roman" w:hAnsi="Times New Roman" w:cs="Times New Roman"/>
          <w:sz w:val="28"/>
          <w:szCs w:val="28"/>
        </w:rPr>
        <w:t xml:space="preserve">. </w:t>
      </w:r>
    </w:p>
    <w:p w14:paraId="3D3E794D" w14:textId="47D3A8EB" w:rsidR="003F135A" w:rsidRDefault="00D8039D" w:rsidP="00D8039D">
      <w:pPr>
        <w:spacing w:line="360" w:lineRule="auto"/>
        <w:ind w:firstLine="709"/>
        <w:jc w:val="both"/>
        <w:rPr>
          <w:rFonts w:ascii="Times New Roman" w:hAnsi="Times New Roman" w:cs="Times New Roman"/>
          <w:sz w:val="28"/>
          <w:szCs w:val="28"/>
        </w:rPr>
      </w:pPr>
      <w:r w:rsidRPr="00D8039D">
        <w:rPr>
          <w:rFonts w:ascii="Times New Roman" w:hAnsi="Times New Roman" w:cs="Times New Roman"/>
          <w:sz w:val="28"/>
          <w:szCs w:val="28"/>
        </w:rPr>
        <w:t>Хешированием называют трансформацию исходных данных любого объема с ограничением диапазона по максимуму. После вычислений заранее определенная функция преобразует их в строку нужной величины. Такие возможности стандартно предусмотрены в Java и других языках программирования. В частности, они нужны для обработки таблиц и крупных массивов данных.</w:t>
      </w:r>
      <w:r>
        <w:rPr>
          <w:rFonts w:ascii="Times New Roman" w:hAnsi="Times New Roman" w:cs="Times New Roman"/>
          <w:sz w:val="28"/>
          <w:szCs w:val="28"/>
        </w:rPr>
        <w:t xml:space="preserve"> </w:t>
      </w:r>
    </w:p>
    <w:p w14:paraId="1E041A69" w14:textId="776800E4" w:rsidR="00D8039D" w:rsidRDefault="00D8039D" w:rsidP="00D803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Б</w:t>
      </w:r>
      <w:r w:rsidRPr="00D8039D">
        <w:rPr>
          <w:rFonts w:ascii="Times New Roman" w:hAnsi="Times New Roman" w:cs="Times New Roman"/>
          <w:sz w:val="28"/>
          <w:szCs w:val="28"/>
        </w:rPr>
        <w:t>ольшим данным</w:t>
      </w:r>
      <w:r>
        <w:rPr>
          <w:rFonts w:ascii="Times New Roman" w:hAnsi="Times New Roman" w:cs="Times New Roman"/>
          <w:sz w:val="28"/>
          <w:szCs w:val="28"/>
        </w:rPr>
        <w:t xml:space="preserve">. </w:t>
      </w:r>
    </w:p>
    <w:p w14:paraId="6BF720D6" w14:textId="2994F9BA" w:rsidR="00D8039D" w:rsidRDefault="002D3E40" w:rsidP="00D8039D">
      <w:pPr>
        <w:spacing w:line="360" w:lineRule="auto"/>
        <w:ind w:firstLine="709"/>
        <w:jc w:val="both"/>
        <w:rPr>
          <w:rFonts w:ascii="Times New Roman" w:hAnsi="Times New Roman" w:cs="Times New Roman"/>
          <w:sz w:val="28"/>
          <w:szCs w:val="28"/>
        </w:rPr>
      </w:pPr>
      <w:r w:rsidRPr="002D3E40">
        <w:rPr>
          <w:rFonts w:ascii="Times New Roman" w:hAnsi="Times New Roman" w:cs="Times New Roman"/>
          <w:sz w:val="28"/>
          <w:szCs w:val="28"/>
        </w:rPr>
        <w:t xml:space="preserve">Сквозные технологии </w:t>
      </w:r>
      <w:r>
        <w:rPr>
          <w:rFonts w:ascii="Times New Roman" w:hAnsi="Times New Roman" w:cs="Times New Roman"/>
          <w:sz w:val="28"/>
          <w:szCs w:val="28"/>
        </w:rPr>
        <w:sym w:font="Symbol" w:char="F02D"/>
      </w:r>
      <w:r w:rsidRPr="002D3E40">
        <w:rPr>
          <w:rFonts w:ascii="Times New Roman" w:hAnsi="Times New Roman" w:cs="Times New Roman"/>
          <w:sz w:val="28"/>
          <w:szCs w:val="28"/>
        </w:rPr>
        <w:t xml:space="preserve"> это перспективные технологии, радикально меняющие ситуацию на существующих рынках или способствующие формированию новых рынков. К сквозным технологиям цифровой экономики относятся: большие данные, нейротехнологии и искусственный интеллект, системы распределенного реестра.</w:t>
      </w:r>
    </w:p>
    <w:p w14:paraId="533D0F17" w14:textId="7D8E5E5E" w:rsidR="002D3E40" w:rsidRDefault="00002617" w:rsidP="00D803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О</w:t>
      </w:r>
      <w:r w:rsidRPr="00002617">
        <w:rPr>
          <w:rFonts w:ascii="Times New Roman" w:hAnsi="Times New Roman" w:cs="Times New Roman"/>
          <w:sz w:val="28"/>
          <w:szCs w:val="28"/>
        </w:rPr>
        <w:t>блачн</w:t>
      </w:r>
      <w:r>
        <w:rPr>
          <w:rFonts w:ascii="Times New Roman" w:hAnsi="Times New Roman" w:cs="Times New Roman"/>
          <w:sz w:val="28"/>
          <w:szCs w:val="28"/>
        </w:rPr>
        <w:t>ые</w:t>
      </w:r>
      <w:r w:rsidRPr="00002617">
        <w:rPr>
          <w:rFonts w:ascii="Times New Roman" w:hAnsi="Times New Roman" w:cs="Times New Roman"/>
          <w:sz w:val="28"/>
          <w:szCs w:val="28"/>
        </w:rPr>
        <w:t xml:space="preserve"> технологи</w:t>
      </w:r>
      <w:r>
        <w:rPr>
          <w:rFonts w:ascii="Times New Roman" w:hAnsi="Times New Roman" w:cs="Times New Roman"/>
          <w:sz w:val="28"/>
          <w:szCs w:val="28"/>
        </w:rPr>
        <w:t xml:space="preserve">и. </w:t>
      </w:r>
    </w:p>
    <w:p w14:paraId="59C742DE" w14:textId="66584887" w:rsidR="00002617" w:rsidRDefault="00AC53B3" w:rsidP="00D8039D">
      <w:pPr>
        <w:spacing w:line="360" w:lineRule="auto"/>
        <w:ind w:firstLine="709"/>
        <w:jc w:val="both"/>
        <w:rPr>
          <w:rFonts w:ascii="Times New Roman" w:hAnsi="Times New Roman" w:cs="Times New Roman"/>
          <w:sz w:val="28"/>
          <w:szCs w:val="28"/>
        </w:rPr>
      </w:pPr>
      <w:r w:rsidRPr="00AC53B3">
        <w:rPr>
          <w:rFonts w:ascii="Times New Roman" w:hAnsi="Times New Roman" w:cs="Times New Roman"/>
          <w:sz w:val="28"/>
          <w:szCs w:val="28"/>
        </w:rPr>
        <w:lastRenderedPageBreak/>
        <w:t xml:space="preserve">Повсеместное распространение постоянно «умнеющих» устройств привело к резкому увеличению объёма конфиденциальной информации, которая хранится в облачных учётных записях производителей. Apple, Google и Microsoft </w:t>
      </w:r>
      <w:r>
        <w:rPr>
          <w:rFonts w:ascii="Times New Roman" w:hAnsi="Times New Roman" w:cs="Times New Roman"/>
          <w:sz w:val="28"/>
          <w:szCs w:val="28"/>
        </w:rPr>
        <w:sym w:font="Symbol" w:char="F02D"/>
      </w:r>
      <w:r w:rsidRPr="00AC53B3">
        <w:rPr>
          <w:rFonts w:ascii="Times New Roman" w:hAnsi="Times New Roman" w:cs="Times New Roman"/>
          <w:sz w:val="28"/>
          <w:szCs w:val="28"/>
        </w:rPr>
        <w:t xml:space="preserve"> три основных поставщика облачных услуг, у которых есть собственные ОС и собственные экосистемы.</w:t>
      </w:r>
    </w:p>
    <w:p w14:paraId="63E34499" w14:textId="2068EE0F" w:rsidR="00AC53B3" w:rsidRDefault="007D7299" w:rsidP="00D8039D">
      <w:pPr>
        <w:spacing w:line="360" w:lineRule="auto"/>
        <w:ind w:firstLine="709"/>
        <w:jc w:val="both"/>
        <w:rPr>
          <w:rFonts w:ascii="Times New Roman" w:hAnsi="Times New Roman" w:cs="Times New Roman"/>
          <w:sz w:val="28"/>
          <w:szCs w:val="28"/>
        </w:rPr>
      </w:pPr>
      <w:r w:rsidRPr="007D7299">
        <w:rPr>
          <w:rFonts w:ascii="Times New Roman" w:hAnsi="Times New Roman" w:cs="Times New Roman"/>
          <w:sz w:val="28"/>
          <w:szCs w:val="28"/>
        </w:rPr>
        <w:t xml:space="preserve">Вся информация, которая хранится в облачных сервисах любого из трёх конкурентов, по умолчанию зашифрована. Данные шифруются, а защита подразумевает сценарий угроз, в которых компрометируется доступ (включая физический) к серверам, на которых хранятся данные. Для Apple это особенно актуально, т.к. данные в iCloud виде хранятся на множестве серверов, которые принадлежат сторонним компаниям </w:t>
      </w:r>
      <w:r>
        <w:rPr>
          <w:rFonts w:ascii="Times New Roman" w:hAnsi="Times New Roman" w:cs="Times New Roman"/>
          <w:sz w:val="28"/>
          <w:szCs w:val="28"/>
        </w:rPr>
        <w:sym w:font="Symbol" w:char="F02D"/>
      </w:r>
      <w:r w:rsidRPr="007D7299">
        <w:rPr>
          <w:rFonts w:ascii="Times New Roman" w:hAnsi="Times New Roman" w:cs="Times New Roman"/>
          <w:sz w:val="28"/>
          <w:szCs w:val="28"/>
        </w:rPr>
        <w:t xml:space="preserve"> Amazon, Microsoft, AT&amp;T, либо на серверах, которые контролируются китайским правительством. Ключи шифрования при этом хранятся отдельно, и физический доступ к серверу мало что даст злоумышленнику или даже китайскому правительству.</w:t>
      </w:r>
    </w:p>
    <w:p w14:paraId="74816DCB" w14:textId="02E36A40" w:rsidR="007D7299" w:rsidRDefault="00196C08" w:rsidP="00D803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И</w:t>
      </w:r>
      <w:r w:rsidRPr="00196C08">
        <w:rPr>
          <w:rFonts w:ascii="Times New Roman" w:hAnsi="Times New Roman" w:cs="Times New Roman"/>
          <w:sz w:val="28"/>
          <w:szCs w:val="28"/>
        </w:rPr>
        <w:t>скусственн</w:t>
      </w:r>
      <w:r>
        <w:rPr>
          <w:rFonts w:ascii="Times New Roman" w:hAnsi="Times New Roman" w:cs="Times New Roman"/>
          <w:sz w:val="28"/>
          <w:szCs w:val="28"/>
        </w:rPr>
        <w:t>ый</w:t>
      </w:r>
      <w:r w:rsidRPr="00196C08">
        <w:rPr>
          <w:rFonts w:ascii="Times New Roman" w:hAnsi="Times New Roman" w:cs="Times New Roman"/>
          <w:sz w:val="28"/>
          <w:szCs w:val="28"/>
        </w:rPr>
        <w:t xml:space="preserve"> интеллект</w:t>
      </w:r>
      <w:r>
        <w:rPr>
          <w:rFonts w:ascii="Times New Roman" w:hAnsi="Times New Roman" w:cs="Times New Roman"/>
          <w:sz w:val="28"/>
          <w:szCs w:val="28"/>
        </w:rPr>
        <w:t>.</w:t>
      </w:r>
    </w:p>
    <w:p w14:paraId="696FCB26" w14:textId="2CD7D914" w:rsidR="00196C08" w:rsidRDefault="00EE07BA" w:rsidP="00D8039D">
      <w:pPr>
        <w:spacing w:line="360" w:lineRule="auto"/>
        <w:ind w:firstLine="709"/>
        <w:jc w:val="both"/>
        <w:rPr>
          <w:rFonts w:ascii="Times New Roman" w:hAnsi="Times New Roman" w:cs="Times New Roman"/>
          <w:sz w:val="28"/>
          <w:szCs w:val="28"/>
        </w:rPr>
      </w:pPr>
      <w:r w:rsidRPr="00EE07BA">
        <w:rPr>
          <w:rFonts w:ascii="Times New Roman" w:hAnsi="Times New Roman" w:cs="Times New Roman"/>
          <w:sz w:val="28"/>
          <w:szCs w:val="28"/>
        </w:rPr>
        <w:t>ИИ представляет собой инструмент для сбора, анализа и сопоставления данных из разных источников. С его помощью можно проделать огромную работу в автоматическом режиме. Именно этим и занимаются различные исследовательские, рекламные и социальные компании. Есть мнение, что искусственный интеллект полностью уничтожит понятие приватности, и такое мнение не беспочвенно. Скорость вычисления, масштаб операций и автоматический сбор данных – это те особенности ИИ, которые несут в себе угрозу людской приватности.</w:t>
      </w:r>
    </w:p>
    <w:p w14:paraId="6FAF941A" w14:textId="04DCBD58" w:rsidR="00EE07BA" w:rsidRDefault="00EE07BA" w:rsidP="00D803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П</w:t>
      </w:r>
      <w:r w:rsidRPr="00EE07BA">
        <w:rPr>
          <w:rFonts w:ascii="Times New Roman" w:hAnsi="Times New Roman" w:cs="Times New Roman"/>
          <w:sz w:val="28"/>
          <w:szCs w:val="28"/>
        </w:rPr>
        <w:t>рименению 5G</w:t>
      </w:r>
      <w:r>
        <w:rPr>
          <w:rFonts w:ascii="Times New Roman" w:hAnsi="Times New Roman" w:cs="Times New Roman"/>
          <w:sz w:val="28"/>
          <w:szCs w:val="28"/>
        </w:rPr>
        <w:t xml:space="preserve">. </w:t>
      </w:r>
    </w:p>
    <w:p w14:paraId="235899EF" w14:textId="05A67F45" w:rsidR="00EE07BA" w:rsidRDefault="001565E7" w:rsidP="00D803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1565E7">
        <w:rPr>
          <w:rFonts w:ascii="Times New Roman" w:hAnsi="Times New Roman" w:cs="Times New Roman"/>
          <w:sz w:val="28"/>
          <w:szCs w:val="28"/>
        </w:rPr>
        <w:t>еотъемлемой частью 5G является поддержка сценариев Интернета Вещей</w:t>
      </w:r>
      <w:r>
        <w:rPr>
          <w:rFonts w:ascii="Times New Roman" w:hAnsi="Times New Roman" w:cs="Times New Roman"/>
          <w:sz w:val="28"/>
          <w:szCs w:val="28"/>
        </w:rPr>
        <w:t xml:space="preserve"> и сквозного шифрования. </w:t>
      </w:r>
      <w:r w:rsidR="00C4482E" w:rsidRPr="00C4482E">
        <w:rPr>
          <w:rFonts w:ascii="Times New Roman" w:hAnsi="Times New Roman" w:cs="Times New Roman"/>
          <w:sz w:val="28"/>
          <w:szCs w:val="28"/>
        </w:rPr>
        <w:t xml:space="preserve">Исследователи считают, что сети 5G могут быть использованы для большого количества различных сценариев Интернета Вещей, таких как медицина, умные города, регулирование транспортных заторов, обеспечение работы аварийных служб, обеспечение работы промышленных предприятий и т.д. Для реализации таких сценариев сети 5G </w:t>
      </w:r>
      <w:r w:rsidR="00C4482E" w:rsidRPr="00C4482E">
        <w:rPr>
          <w:rFonts w:ascii="Times New Roman" w:hAnsi="Times New Roman" w:cs="Times New Roman"/>
          <w:sz w:val="28"/>
          <w:szCs w:val="28"/>
        </w:rPr>
        <w:lastRenderedPageBreak/>
        <w:t>предусматривают новые сетевые архитектуры, сервисы, приложения и прочие механизмы.</w:t>
      </w:r>
    </w:p>
    <w:p w14:paraId="7C8A2576" w14:textId="77777777" w:rsidR="00C4482E" w:rsidRDefault="00C4482E" w:rsidP="00D8039D">
      <w:pPr>
        <w:spacing w:line="360" w:lineRule="auto"/>
        <w:ind w:firstLine="709"/>
        <w:jc w:val="both"/>
        <w:rPr>
          <w:rFonts w:ascii="Times New Roman" w:hAnsi="Times New Roman" w:cs="Times New Roman"/>
          <w:sz w:val="28"/>
          <w:szCs w:val="28"/>
        </w:rPr>
      </w:pPr>
      <w:r w:rsidRPr="00C4482E">
        <w:rPr>
          <w:rFonts w:ascii="Times New Roman" w:hAnsi="Times New Roman" w:cs="Times New Roman"/>
          <w:sz w:val="28"/>
          <w:szCs w:val="28"/>
        </w:rPr>
        <w:t xml:space="preserve">При этом важнейшей задачей при проектировании таких сетей является обеспечение безопасности при передаче и хранении данных. Особенно важное внимание нужно обратить на проблему безопасности мультимедийного контента, который предполагается для передачи в большом количестве сценариев. </w:t>
      </w:r>
    </w:p>
    <w:p w14:paraId="5F6D1B2F" w14:textId="4E3B79D6" w:rsidR="00C4482E" w:rsidRDefault="00C4482E" w:rsidP="00D8039D">
      <w:pPr>
        <w:spacing w:line="360" w:lineRule="auto"/>
        <w:ind w:firstLine="709"/>
        <w:jc w:val="both"/>
        <w:rPr>
          <w:rFonts w:ascii="Times New Roman" w:hAnsi="Times New Roman" w:cs="Times New Roman"/>
          <w:sz w:val="28"/>
          <w:szCs w:val="28"/>
        </w:rPr>
      </w:pPr>
      <w:r w:rsidRPr="00C4482E">
        <w:rPr>
          <w:rFonts w:ascii="Times New Roman" w:hAnsi="Times New Roman" w:cs="Times New Roman"/>
          <w:sz w:val="28"/>
          <w:szCs w:val="28"/>
        </w:rPr>
        <w:t xml:space="preserve">Современные классические (не квантовые) методы криптографии всё ещё являются достаточно надежными для использования в современных технологиях. Однако, стремительное развитие квантовых вычислений ставит под сомнение надежность классических методов, основанных на математических вычислениях, в недалеком будущем. Поэтому уже сейчас необходимо создавать и развивать квантовые методы шифрования для будущих приложений. </w:t>
      </w:r>
    </w:p>
    <w:p w14:paraId="5ABDEAFF" w14:textId="42ED13D3" w:rsidR="0069187E" w:rsidRDefault="0069187E" w:rsidP="00D8039D">
      <w:pPr>
        <w:spacing w:line="360" w:lineRule="auto"/>
        <w:ind w:firstLine="709"/>
        <w:jc w:val="both"/>
        <w:rPr>
          <w:rFonts w:ascii="Times New Roman" w:hAnsi="Times New Roman" w:cs="Times New Roman"/>
          <w:sz w:val="28"/>
          <w:szCs w:val="28"/>
        </w:rPr>
      </w:pPr>
    </w:p>
    <w:p w14:paraId="1C1E61AB" w14:textId="549592B2" w:rsidR="0069187E" w:rsidRDefault="0069187E" w:rsidP="00D8039D">
      <w:pPr>
        <w:spacing w:line="360" w:lineRule="auto"/>
        <w:ind w:firstLine="709"/>
        <w:jc w:val="both"/>
        <w:rPr>
          <w:rFonts w:ascii="Times New Roman" w:hAnsi="Times New Roman" w:cs="Times New Roman"/>
          <w:sz w:val="28"/>
          <w:szCs w:val="28"/>
        </w:rPr>
      </w:pPr>
    </w:p>
    <w:p w14:paraId="09298BA3" w14:textId="19DE9EF2" w:rsidR="0069187E" w:rsidRDefault="0069187E" w:rsidP="00D8039D">
      <w:pPr>
        <w:spacing w:line="360" w:lineRule="auto"/>
        <w:ind w:firstLine="709"/>
        <w:jc w:val="both"/>
        <w:rPr>
          <w:rFonts w:ascii="Times New Roman" w:hAnsi="Times New Roman" w:cs="Times New Roman"/>
          <w:sz w:val="28"/>
          <w:szCs w:val="28"/>
        </w:rPr>
      </w:pPr>
    </w:p>
    <w:p w14:paraId="0C845C45" w14:textId="4CD478F0" w:rsidR="0069187E" w:rsidRDefault="0069187E" w:rsidP="00D8039D">
      <w:pPr>
        <w:spacing w:line="360" w:lineRule="auto"/>
        <w:ind w:firstLine="709"/>
        <w:jc w:val="both"/>
        <w:rPr>
          <w:rFonts w:ascii="Times New Roman" w:hAnsi="Times New Roman" w:cs="Times New Roman"/>
          <w:sz w:val="28"/>
          <w:szCs w:val="28"/>
        </w:rPr>
      </w:pPr>
    </w:p>
    <w:p w14:paraId="0E308008" w14:textId="75AC7B82" w:rsidR="0069187E" w:rsidRDefault="0069187E" w:rsidP="00D8039D">
      <w:pPr>
        <w:spacing w:line="360" w:lineRule="auto"/>
        <w:ind w:firstLine="709"/>
        <w:jc w:val="both"/>
        <w:rPr>
          <w:rFonts w:ascii="Times New Roman" w:hAnsi="Times New Roman" w:cs="Times New Roman"/>
          <w:sz w:val="28"/>
          <w:szCs w:val="28"/>
        </w:rPr>
      </w:pPr>
    </w:p>
    <w:p w14:paraId="750B2ACD" w14:textId="4875EEFC" w:rsidR="0069187E" w:rsidRDefault="0069187E" w:rsidP="00D8039D">
      <w:pPr>
        <w:spacing w:line="360" w:lineRule="auto"/>
        <w:ind w:firstLine="709"/>
        <w:jc w:val="both"/>
        <w:rPr>
          <w:rFonts w:ascii="Times New Roman" w:hAnsi="Times New Roman" w:cs="Times New Roman"/>
          <w:sz w:val="28"/>
          <w:szCs w:val="28"/>
        </w:rPr>
      </w:pPr>
    </w:p>
    <w:p w14:paraId="6F5E24C4" w14:textId="09B570A3" w:rsidR="0069187E" w:rsidRDefault="0069187E" w:rsidP="00D8039D">
      <w:pPr>
        <w:spacing w:line="360" w:lineRule="auto"/>
        <w:ind w:firstLine="709"/>
        <w:jc w:val="both"/>
        <w:rPr>
          <w:rFonts w:ascii="Times New Roman" w:hAnsi="Times New Roman" w:cs="Times New Roman"/>
          <w:sz w:val="28"/>
          <w:szCs w:val="28"/>
        </w:rPr>
      </w:pPr>
    </w:p>
    <w:p w14:paraId="10AED364" w14:textId="1DF06352" w:rsidR="0069187E" w:rsidRDefault="0069187E" w:rsidP="00D8039D">
      <w:pPr>
        <w:spacing w:line="360" w:lineRule="auto"/>
        <w:ind w:firstLine="709"/>
        <w:jc w:val="both"/>
        <w:rPr>
          <w:rFonts w:ascii="Times New Roman" w:hAnsi="Times New Roman" w:cs="Times New Roman"/>
          <w:sz w:val="28"/>
          <w:szCs w:val="28"/>
        </w:rPr>
      </w:pPr>
    </w:p>
    <w:p w14:paraId="2A1EF8E9" w14:textId="013FDE5C" w:rsidR="0069187E" w:rsidRDefault="0069187E" w:rsidP="00D8039D">
      <w:pPr>
        <w:spacing w:line="360" w:lineRule="auto"/>
        <w:ind w:firstLine="709"/>
        <w:jc w:val="both"/>
        <w:rPr>
          <w:rFonts w:ascii="Times New Roman" w:hAnsi="Times New Roman" w:cs="Times New Roman"/>
          <w:sz w:val="28"/>
          <w:szCs w:val="28"/>
        </w:rPr>
      </w:pPr>
    </w:p>
    <w:p w14:paraId="0A422F7D" w14:textId="28248D81" w:rsidR="0069187E" w:rsidRDefault="0069187E" w:rsidP="00D8039D">
      <w:pPr>
        <w:spacing w:line="360" w:lineRule="auto"/>
        <w:ind w:firstLine="709"/>
        <w:jc w:val="both"/>
        <w:rPr>
          <w:rFonts w:ascii="Times New Roman" w:hAnsi="Times New Roman" w:cs="Times New Roman"/>
          <w:sz w:val="28"/>
          <w:szCs w:val="28"/>
        </w:rPr>
      </w:pPr>
    </w:p>
    <w:p w14:paraId="1D554A98" w14:textId="6C1B784E" w:rsidR="0069187E" w:rsidRDefault="0069187E" w:rsidP="00D8039D">
      <w:pPr>
        <w:spacing w:line="360" w:lineRule="auto"/>
        <w:ind w:firstLine="709"/>
        <w:jc w:val="both"/>
        <w:rPr>
          <w:rFonts w:ascii="Times New Roman" w:hAnsi="Times New Roman" w:cs="Times New Roman"/>
          <w:sz w:val="28"/>
          <w:szCs w:val="28"/>
        </w:rPr>
      </w:pPr>
    </w:p>
    <w:p w14:paraId="74E32AAD" w14:textId="49E92B74" w:rsidR="0069187E" w:rsidRDefault="0069187E" w:rsidP="00D8039D">
      <w:pPr>
        <w:spacing w:line="360" w:lineRule="auto"/>
        <w:ind w:firstLine="709"/>
        <w:jc w:val="both"/>
        <w:rPr>
          <w:rFonts w:ascii="Times New Roman" w:hAnsi="Times New Roman" w:cs="Times New Roman"/>
          <w:sz w:val="28"/>
          <w:szCs w:val="28"/>
        </w:rPr>
      </w:pPr>
    </w:p>
    <w:p w14:paraId="1134DDAE" w14:textId="34291C33" w:rsidR="0069187E" w:rsidRDefault="0069187E" w:rsidP="00D8039D">
      <w:pPr>
        <w:spacing w:line="360" w:lineRule="auto"/>
        <w:ind w:firstLine="709"/>
        <w:jc w:val="both"/>
        <w:rPr>
          <w:rFonts w:ascii="Times New Roman" w:hAnsi="Times New Roman" w:cs="Times New Roman"/>
          <w:sz w:val="28"/>
          <w:szCs w:val="28"/>
        </w:rPr>
      </w:pPr>
    </w:p>
    <w:p w14:paraId="282BAF04" w14:textId="2EE5E1CE" w:rsidR="0069187E" w:rsidRDefault="0069187E" w:rsidP="00D8039D">
      <w:pPr>
        <w:spacing w:line="360" w:lineRule="auto"/>
        <w:ind w:firstLine="709"/>
        <w:jc w:val="both"/>
        <w:rPr>
          <w:rFonts w:ascii="Times New Roman" w:hAnsi="Times New Roman" w:cs="Times New Roman"/>
          <w:sz w:val="28"/>
          <w:szCs w:val="28"/>
        </w:rPr>
      </w:pPr>
    </w:p>
    <w:p w14:paraId="44145BE6" w14:textId="5C166C02" w:rsidR="0069187E" w:rsidRDefault="0069187E" w:rsidP="00D8039D">
      <w:pPr>
        <w:spacing w:line="360" w:lineRule="auto"/>
        <w:ind w:firstLine="709"/>
        <w:jc w:val="both"/>
        <w:rPr>
          <w:rFonts w:ascii="Times New Roman" w:hAnsi="Times New Roman" w:cs="Times New Roman"/>
          <w:sz w:val="28"/>
          <w:szCs w:val="28"/>
        </w:rPr>
      </w:pPr>
    </w:p>
    <w:p w14:paraId="2182F3C6" w14:textId="37CEBEAF" w:rsidR="0069187E" w:rsidRDefault="0069187E" w:rsidP="00D8039D">
      <w:pPr>
        <w:spacing w:line="360" w:lineRule="auto"/>
        <w:ind w:firstLine="709"/>
        <w:jc w:val="both"/>
        <w:rPr>
          <w:rFonts w:ascii="Times New Roman" w:hAnsi="Times New Roman" w:cs="Times New Roman"/>
          <w:sz w:val="28"/>
          <w:szCs w:val="28"/>
        </w:rPr>
      </w:pPr>
    </w:p>
    <w:p w14:paraId="11760B8E" w14:textId="41D6B923" w:rsidR="0069187E" w:rsidRDefault="0069187E" w:rsidP="0079021B">
      <w:pPr>
        <w:spacing w:line="360" w:lineRule="auto"/>
        <w:jc w:val="center"/>
        <w:outlineLvl w:val="0"/>
        <w:rPr>
          <w:rFonts w:ascii="Times New Roman" w:hAnsi="Times New Roman" w:cs="Times New Roman"/>
          <w:b/>
          <w:bCs/>
          <w:sz w:val="36"/>
          <w:szCs w:val="36"/>
        </w:rPr>
      </w:pPr>
      <w:bookmarkStart w:id="3" w:name="_Toc89615095"/>
      <w:r w:rsidRPr="0069187E">
        <w:rPr>
          <w:rFonts w:ascii="Times New Roman" w:hAnsi="Times New Roman" w:cs="Times New Roman"/>
          <w:b/>
          <w:bCs/>
          <w:sz w:val="36"/>
          <w:szCs w:val="36"/>
        </w:rPr>
        <w:lastRenderedPageBreak/>
        <w:t>Заключение</w:t>
      </w:r>
      <w:bookmarkEnd w:id="3"/>
    </w:p>
    <w:p w14:paraId="658950B3" w14:textId="3501D7E4" w:rsidR="003D0880" w:rsidRDefault="003D0880" w:rsidP="003F7F9A">
      <w:pPr>
        <w:spacing w:line="360" w:lineRule="auto"/>
        <w:jc w:val="center"/>
        <w:rPr>
          <w:rFonts w:ascii="Times New Roman" w:hAnsi="Times New Roman" w:cs="Times New Roman"/>
          <w:sz w:val="28"/>
          <w:szCs w:val="28"/>
        </w:rPr>
      </w:pPr>
    </w:p>
    <w:p w14:paraId="22C41721" w14:textId="0CBCB25E" w:rsidR="003D0880" w:rsidRDefault="003D0880" w:rsidP="005300FB">
      <w:pPr>
        <w:spacing w:line="360" w:lineRule="auto"/>
        <w:ind w:firstLine="709"/>
        <w:jc w:val="both"/>
        <w:rPr>
          <w:rFonts w:ascii="Times New Roman" w:hAnsi="Times New Roman" w:cs="Times New Roman"/>
          <w:sz w:val="28"/>
          <w:szCs w:val="28"/>
        </w:rPr>
      </w:pPr>
      <w:r w:rsidRPr="003D0880">
        <w:rPr>
          <w:rFonts w:ascii="Times New Roman" w:hAnsi="Times New Roman" w:cs="Times New Roman"/>
          <w:sz w:val="28"/>
          <w:szCs w:val="28"/>
        </w:rPr>
        <w:t>Сквозное шифрование («End-to-end шифрование» или «E2EE») – это технология, позволяющая передавать данные таким образом, чтобы доступ к ней имелся только у двух сторон: отправителя и получателя. Фотографии, видео, аудио и текстовая информация – вся она будет защищена от доступа третьим лицам.</w:t>
      </w:r>
    </w:p>
    <w:p w14:paraId="3E136756" w14:textId="1B1D186C" w:rsidR="005300FB" w:rsidRDefault="005300FB" w:rsidP="005300FB">
      <w:pPr>
        <w:spacing w:line="360" w:lineRule="auto"/>
        <w:ind w:firstLine="709"/>
        <w:jc w:val="both"/>
        <w:rPr>
          <w:rFonts w:ascii="Times New Roman" w:hAnsi="Times New Roman" w:cs="Times New Roman"/>
          <w:sz w:val="28"/>
          <w:szCs w:val="28"/>
        </w:rPr>
      </w:pPr>
      <w:r w:rsidRPr="005300FB">
        <w:rPr>
          <w:rFonts w:ascii="Times New Roman" w:hAnsi="Times New Roman" w:cs="Times New Roman"/>
          <w:sz w:val="28"/>
          <w:szCs w:val="28"/>
        </w:rPr>
        <w:t>Ключ доступа имеется только у отправителя и отправляющего, даже сам владелец приложения или сервиса, где используется сквозное шифрование, не имеет возможности получить информацию из сообщений. Совершенство современного способа шифрования подразумевает, что даже если злоумышленник сможет перехватить информацию, то взломать ее все равно будет невозможно.</w:t>
      </w:r>
    </w:p>
    <w:p w14:paraId="463EADE4" w14:textId="33F7166C" w:rsidR="00186E1D" w:rsidRPr="003D0880" w:rsidRDefault="008C2468" w:rsidP="008C2468">
      <w:pPr>
        <w:spacing w:line="360" w:lineRule="auto"/>
        <w:ind w:firstLine="709"/>
        <w:jc w:val="both"/>
        <w:rPr>
          <w:rFonts w:ascii="Times New Roman" w:hAnsi="Times New Roman" w:cs="Times New Roman"/>
          <w:sz w:val="28"/>
          <w:szCs w:val="28"/>
        </w:rPr>
      </w:pPr>
      <w:r w:rsidRPr="008C2468">
        <w:rPr>
          <w:rFonts w:ascii="Times New Roman" w:hAnsi="Times New Roman" w:cs="Times New Roman"/>
          <w:sz w:val="28"/>
          <w:szCs w:val="28"/>
        </w:rPr>
        <w:t xml:space="preserve">Следует отметить, что в России самый высокий показатель использования «сквозных» технологий в сфере государственного управления и обороны </w:t>
      </w:r>
      <w:r>
        <w:rPr>
          <w:rFonts w:ascii="Times New Roman" w:hAnsi="Times New Roman" w:cs="Times New Roman"/>
          <w:sz w:val="28"/>
          <w:szCs w:val="28"/>
        </w:rPr>
        <w:sym w:font="Symbol" w:char="F02D"/>
      </w:r>
      <w:r w:rsidRPr="008C2468">
        <w:rPr>
          <w:rFonts w:ascii="Times New Roman" w:hAnsi="Times New Roman" w:cs="Times New Roman"/>
          <w:sz w:val="28"/>
          <w:szCs w:val="28"/>
        </w:rPr>
        <w:t xml:space="preserve"> самый низкий показатель строительства. Основными заказчиками НИОКР являются национальные фонды и федеральные органы власти, что демонстрирует активную помощь национальных властей в переходе к цифровой экономике.</w:t>
      </w:r>
      <w:r>
        <w:rPr>
          <w:rFonts w:ascii="Times New Roman" w:hAnsi="Times New Roman" w:cs="Times New Roman"/>
          <w:sz w:val="28"/>
          <w:szCs w:val="28"/>
        </w:rPr>
        <w:t xml:space="preserve"> </w:t>
      </w:r>
      <w:r w:rsidRPr="008C2468">
        <w:rPr>
          <w:rFonts w:ascii="Times New Roman" w:hAnsi="Times New Roman" w:cs="Times New Roman"/>
          <w:sz w:val="28"/>
          <w:szCs w:val="28"/>
        </w:rPr>
        <w:t>Чтобы добиться сильного прорыва, необходимо усилить не только развитие отсталых производств с применением «сквозных» технологий, но и работу по активному развитию. Для этого необходимо участие образовательных организаций, научных учреждений и представителей бизнеса. Кроме того, одной из проблем, требующих государственного финансирования для разработки и использования этих технологий, является их высокая стоимость.</w:t>
      </w:r>
    </w:p>
    <w:p w14:paraId="2763A6C7" w14:textId="77777777" w:rsidR="003D0880" w:rsidRPr="0069187E" w:rsidRDefault="003D0880" w:rsidP="0069187E">
      <w:pPr>
        <w:spacing w:line="360" w:lineRule="auto"/>
        <w:jc w:val="center"/>
        <w:rPr>
          <w:rFonts w:ascii="Times New Roman" w:hAnsi="Times New Roman" w:cs="Times New Roman"/>
          <w:b/>
          <w:bCs/>
          <w:sz w:val="36"/>
          <w:szCs w:val="36"/>
        </w:rPr>
      </w:pPr>
    </w:p>
    <w:p w14:paraId="0810FF44" w14:textId="0DC080A9" w:rsidR="00C4482E" w:rsidRDefault="00C4482E" w:rsidP="00A82C1F">
      <w:pPr>
        <w:spacing w:line="360" w:lineRule="auto"/>
        <w:ind w:firstLine="709"/>
        <w:jc w:val="both"/>
        <w:rPr>
          <w:rFonts w:ascii="Times New Roman" w:hAnsi="Times New Roman" w:cs="Times New Roman"/>
          <w:sz w:val="28"/>
          <w:szCs w:val="28"/>
        </w:rPr>
      </w:pPr>
    </w:p>
    <w:p w14:paraId="2D1485D3" w14:textId="075EAC7F" w:rsidR="00674A31" w:rsidRDefault="00674A31" w:rsidP="00A82C1F">
      <w:pPr>
        <w:spacing w:line="360" w:lineRule="auto"/>
        <w:ind w:firstLine="709"/>
        <w:jc w:val="both"/>
        <w:rPr>
          <w:rFonts w:ascii="Times New Roman" w:hAnsi="Times New Roman" w:cs="Times New Roman"/>
          <w:sz w:val="28"/>
          <w:szCs w:val="28"/>
        </w:rPr>
      </w:pPr>
    </w:p>
    <w:p w14:paraId="34EB41BB" w14:textId="77777777" w:rsidR="003D0880" w:rsidRDefault="003D0880" w:rsidP="003D0880">
      <w:pPr>
        <w:spacing w:line="360" w:lineRule="auto"/>
        <w:jc w:val="both"/>
        <w:rPr>
          <w:rFonts w:ascii="Times New Roman" w:hAnsi="Times New Roman" w:cs="Times New Roman"/>
          <w:sz w:val="28"/>
          <w:szCs w:val="28"/>
        </w:rPr>
      </w:pPr>
    </w:p>
    <w:p w14:paraId="729A1E5C" w14:textId="49D6E065" w:rsidR="00674A31" w:rsidRPr="00674A31" w:rsidRDefault="00674A31" w:rsidP="000F0BFF">
      <w:pPr>
        <w:spacing w:line="360" w:lineRule="auto"/>
        <w:jc w:val="center"/>
        <w:outlineLvl w:val="0"/>
        <w:rPr>
          <w:rFonts w:ascii="Times New Roman" w:hAnsi="Times New Roman" w:cs="Times New Roman"/>
          <w:b/>
          <w:bCs/>
          <w:sz w:val="36"/>
          <w:szCs w:val="36"/>
        </w:rPr>
      </w:pPr>
      <w:bookmarkStart w:id="4" w:name="_Toc89615096"/>
      <w:r w:rsidRPr="00674A31">
        <w:rPr>
          <w:rFonts w:ascii="Times New Roman" w:hAnsi="Times New Roman" w:cs="Times New Roman"/>
          <w:b/>
          <w:bCs/>
          <w:sz w:val="36"/>
          <w:szCs w:val="36"/>
        </w:rPr>
        <w:lastRenderedPageBreak/>
        <w:t>Список использованных услуг</w:t>
      </w:r>
      <w:bookmarkEnd w:id="4"/>
    </w:p>
    <w:p w14:paraId="124505CE" w14:textId="77777777" w:rsidR="00674A31" w:rsidRDefault="00674A31" w:rsidP="00786537">
      <w:pPr>
        <w:spacing w:line="360" w:lineRule="auto"/>
        <w:jc w:val="center"/>
        <w:rPr>
          <w:rFonts w:ascii="Times New Roman" w:hAnsi="Times New Roman" w:cs="Times New Roman"/>
          <w:sz w:val="28"/>
          <w:szCs w:val="28"/>
        </w:rPr>
      </w:pPr>
    </w:p>
    <w:p w14:paraId="52492F56" w14:textId="20D54667" w:rsidR="0012258B" w:rsidRPr="00A82C1F" w:rsidRDefault="0012258B" w:rsidP="00A82C1F">
      <w:pPr>
        <w:pStyle w:val="a8"/>
        <w:numPr>
          <w:ilvl w:val="0"/>
          <w:numId w:val="1"/>
        </w:numPr>
        <w:spacing w:line="360" w:lineRule="auto"/>
        <w:ind w:left="0" w:firstLine="709"/>
        <w:contextualSpacing w:val="0"/>
        <w:jc w:val="both"/>
        <w:rPr>
          <w:rFonts w:ascii="Times New Roman" w:hAnsi="Times New Roman" w:cs="Times New Roman"/>
          <w:sz w:val="28"/>
          <w:szCs w:val="28"/>
        </w:rPr>
      </w:pPr>
      <w:r w:rsidRPr="00A82C1F">
        <w:rPr>
          <w:rFonts w:ascii="Times New Roman" w:hAnsi="Times New Roman" w:cs="Times New Roman"/>
          <w:sz w:val="28"/>
          <w:szCs w:val="28"/>
        </w:rPr>
        <w:t>Шевченко А.В.</w:t>
      </w:r>
      <w:r w:rsidR="00152B9B">
        <w:rPr>
          <w:rFonts w:ascii="Times New Roman" w:hAnsi="Times New Roman" w:cs="Times New Roman"/>
          <w:sz w:val="28"/>
          <w:szCs w:val="28"/>
        </w:rPr>
        <w:t xml:space="preserve"> </w:t>
      </w:r>
      <w:r w:rsidRPr="00A82C1F">
        <w:rPr>
          <w:rFonts w:ascii="Times New Roman" w:hAnsi="Times New Roman" w:cs="Times New Roman"/>
          <w:sz w:val="28"/>
          <w:szCs w:val="28"/>
        </w:rPr>
        <w:t xml:space="preserve">Обзор «сквозных» технологий в Российской Федерации // Скиф. 2019. №7 (35). </w:t>
      </w:r>
    </w:p>
    <w:p w14:paraId="5F987626" w14:textId="77777777" w:rsidR="001565E7" w:rsidRPr="003F135A" w:rsidRDefault="001565E7" w:rsidP="00D8039D">
      <w:pPr>
        <w:spacing w:line="360" w:lineRule="auto"/>
        <w:ind w:firstLine="709"/>
        <w:jc w:val="both"/>
        <w:rPr>
          <w:rFonts w:ascii="Times New Roman" w:hAnsi="Times New Roman" w:cs="Times New Roman"/>
          <w:sz w:val="28"/>
          <w:szCs w:val="28"/>
        </w:rPr>
      </w:pPr>
    </w:p>
    <w:sectPr w:rsidR="001565E7" w:rsidRPr="003F135A" w:rsidSect="00496CF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FC0CF" w14:textId="77777777" w:rsidR="002F4924" w:rsidRDefault="002F4924" w:rsidP="00496CF2">
      <w:r>
        <w:separator/>
      </w:r>
    </w:p>
  </w:endnote>
  <w:endnote w:type="continuationSeparator" w:id="0">
    <w:p w14:paraId="17D9C794" w14:textId="77777777" w:rsidR="002F4924" w:rsidRDefault="002F4924" w:rsidP="0049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304404"/>
      <w:docPartObj>
        <w:docPartGallery w:val="Page Numbers (Bottom of Page)"/>
        <w:docPartUnique/>
      </w:docPartObj>
    </w:sdtPr>
    <w:sdtEndPr>
      <w:rPr>
        <w:rFonts w:ascii="Times New Roman" w:hAnsi="Times New Roman" w:cs="Times New Roman"/>
      </w:rPr>
    </w:sdtEndPr>
    <w:sdtContent>
      <w:p w14:paraId="5B9218DC" w14:textId="75BF9BC7" w:rsidR="00496CF2" w:rsidRPr="00235B18" w:rsidRDefault="00496CF2">
        <w:pPr>
          <w:pStyle w:val="a6"/>
          <w:jc w:val="right"/>
          <w:rPr>
            <w:rFonts w:ascii="Times New Roman" w:hAnsi="Times New Roman" w:cs="Times New Roman"/>
          </w:rPr>
        </w:pPr>
        <w:r w:rsidRPr="00235B18">
          <w:rPr>
            <w:rFonts w:ascii="Times New Roman" w:hAnsi="Times New Roman" w:cs="Times New Roman"/>
          </w:rPr>
          <w:fldChar w:fldCharType="begin"/>
        </w:r>
        <w:r w:rsidRPr="00235B18">
          <w:rPr>
            <w:rFonts w:ascii="Times New Roman" w:hAnsi="Times New Roman" w:cs="Times New Roman"/>
          </w:rPr>
          <w:instrText>PAGE   \* MERGEFORMAT</w:instrText>
        </w:r>
        <w:r w:rsidRPr="00235B18">
          <w:rPr>
            <w:rFonts w:ascii="Times New Roman" w:hAnsi="Times New Roman" w:cs="Times New Roman"/>
          </w:rPr>
          <w:fldChar w:fldCharType="separate"/>
        </w:r>
        <w:r w:rsidR="00235B18">
          <w:rPr>
            <w:rFonts w:ascii="Times New Roman" w:hAnsi="Times New Roman" w:cs="Times New Roman"/>
            <w:noProof/>
          </w:rPr>
          <w:t>2</w:t>
        </w:r>
        <w:r w:rsidRPr="00235B18">
          <w:rPr>
            <w:rFonts w:ascii="Times New Roman" w:hAnsi="Times New Roman" w:cs="Times New Roman"/>
          </w:rPr>
          <w:fldChar w:fldCharType="end"/>
        </w:r>
      </w:p>
    </w:sdtContent>
  </w:sdt>
  <w:p w14:paraId="0E378B70" w14:textId="77777777" w:rsidR="00496CF2" w:rsidRDefault="00496CF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1EF12" w14:textId="77777777" w:rsidR="002F4924" w:rsidRDefault="002F4924" w:rsidP="00496CF2">
      <w:r>
        <w:separator/>
      </w:r>
    </w:p>
  </w:footnote>
  <w:footnote w:type="continuationSeparator" w:id="0">
    <w:p w14:paraId="09C730BD" w14:textId="77777777" w:rsidR="002F4924" w:rsidRDefault="002F4924" w:rsidP="00496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5A8C"/>
    <w:multiLevelType w:val="hybridMultilevel"/>
    <w:tmpl w:val="D856F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EF"/>
    <w:rsid w:val="00002617"/>
    <w:rsid w:val="00032057"/>
    <w:rsid w:val="000F0BFF"/>
    <w:rsid w:val="0012258B"/>
    <w:rsid w:val="00152B9B"/>
    <w:rsid w:val="001565E7"/>
    <w:rsid w:val="0015723C"/>
    <w:rsid w:val="00165714"/>
    <w:rsid w:val="00186E1D"/>
    <w:rsid w:val="00196C08"/>
    <w:rsid w:val="00234A2D"/>
    <w:rsid w:val="00235B18"/>
    <w:rsid w:val="002A0C30"/>
    <w:rsid w:val="002D3E40"/>
    <w:rsid w:val="002D7A0E"/>
    <w:rsid w:val="002F4924"/>
    <w:rsid w:val="00312C7E"/>
    <w:rsid w:val="00393FEE"/>
    <w:rsid w:val="003D0880"/>
    <w:rsid w:val="003F135A"/>
    <w:rsid w:val="003F7F9A"/>
    <w:rsid w:val="00441D9C"/>
    <w:rsid w:val="00496CF2"/>
    <w:rsid w:val="004C396C"/>
    <w:rsid w:val="004F04E1"/>
    <w:rsid w:val="005300FB"/>
    <w:rsid w:val="00600733"/>
    <w:rsid w:val="00650AD4"/>
    <w:rsid w:val="00674A31"/>
    <w:rsid w:val="0069187E"/>
    <w:rsid w:val="006E0033"/>
    <w:rsid w:val="00782325"/>
    <w:rsid w:val="00786537"/>
    <w:rsid w:val="0079021B"/>
    <w:rsid w:val="007C181A"/>
    <w:rsid w:val="007D7299"/>
    <w:rsid w:val="007F1D68"/>
    <w:rsid w:val="0080220A"/>
    <w:rsid w:val="0086157D"/>
    <w:rsid w:val="00866FD3"/>
    <w:rsid w:val="008C14C2"/>
    <w:rsid w:val="008C2468"/>
    <w:rsid w:val="00952E63"/>
    <w:rsid w:val="00A82C1F"/>
    <w:rsid w:val="00AA11FF"/>
    <w:rsid w:val="00AA33E2"/>
    <w:rsid w:val="00AC0A5B"/>
    <w:rsid w:val="00AC53B3"/>
    <w:rsid w:val="00AE2410"/>
    <w:rsid w:val="00B15497"/>
    <w:rsid w:val="00B6229A"/>
    <w:rsid w:val="00B8663D"/>
    <w:rsid w:val="00C4482E"/>
    <w:rsid w:val="00C62632"/>
    <w:rsid w:val="00C85545"/>
    <w:rsid w:val="00CA2EEF"/>
    <w:rsid w:val="00D62361"/>
    <w:rsid w:val="00D8039D"/>
    <w:rsid w:val="00D82785"/>
    <w:rsid w:val="00DB7DC5"/>
    <w:rsid w:val="00EE07BA"/>
    <w:rsid w:val="00F03855"/>
    <w:rsid w:val="00F14375"/>
    <w:rsid w:val="00F31823"/>
    <w:rsid w:val="00F601D8"/>
    <w:rsid w:val="00FB4A7F"/>
    <w:rsid w:val="00FE4A6E"/>
    <w:rsid w:val="00FF1663"/>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4C72"/>
  <w15:chartTrackingRefBased/>
  <w15:docId w15:val="{ABF0AC74-DC74-4DC4-B3BE-74A1EECB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CF2"/>
    <w:pPr>
      <w:spacing w:after="0" w:line="240" w:lineRule="auto"/>
    </w:pPr>
  </w:style>
  <w:style w:type="paragraph" w:styleId="1">
    <w:name w:val="heading 1"/>
    <w:basedOn w:val="a"/>
    <w:next w:val="a"/>
    <w:link w:val="10"/>
    <w:uiPriority w:val="9"/>
    <w:qFormat/>
    <w:rsid w:val="00496C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CF2"/>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496CF2"/>
    <w:pPr>
      <w:spacing w:line="256" w:lineRule="auto"/>
      <w:outlineLvl w:val="9"/>
    </w:pPr>
    <w:rPr>
      <w:lang w:eastAsia="ru-RU"/>
    </w:rPr>
  </w:style>
  <w:style w:type="paragraph" w:styleId="a4">
    <w:name w:val="header"/>
    <w:basedOn w:val="a"/>
    <w:link w:val="a5"/>
    <w:uiPriority w:val="99"/>
    <w:unhideWhenUsed/>
    <w:rsid w:val="00496CF2"/>
    <w:pPr>
      <w:tabs>
        <w:tab w:val="center" w:pos="4677"/>
        <w:tab w:val="right" w:pos="9355"/>
      </w:tabs>
    </w:pPr>
  </w:style>
  <w:style w:type="character" w:customStyle="1" w:styleId="a5">
    <w:name w:val="Верхний колонтитул Знак"/>
    <w:basedOn w:val="a0"/>
    <w:link w:val="a4"/>
    <w:uiPriority w:val="99"/>
    <w:rsid w:val="00496CF2"/>
  </w:style>
  <w:style w:type="paragraph" w:styleId="a6">
    <w:name w:val="footer"/>
    <w:basedOn w:val="a"/>
    <w:link w:val="a7"/>
    <w:uiPriority w:val="99"/>
    <w:unhideWhenUsed/>
    <w:rsid w:val="00496CF2"/>
    <w:pPr>
      <w:tabs>
        <w:tab w:val="center" w:pos="4677"/>
        <w:tab w:val="right" w:pos="9355"/>
      </w:tabs>
    </w:pPr>
  </w:style>
  <w:style w:type="character" w:customStyle="1" w:styleId="a7">
    <w:name w:val="Нижний колонтитул Знак"/>
    <w:basedOn w:val="a0"/>
    <w:link w:val="a6"/>
    <w:uiPriority w:val="99"/>
    <w:rsid w:val="00496CF2"/>
  </w:style>
  <w:style w:type="paragraph" w:styleId="a8">
    <w:name w:val="List Paragraph"/>
    <w:basedOn w:val="a"/>
    <w:uiPriority w:val="34"/>
    <w:qFormat/>
    <w:rsid w:val="00A82C1F"/>
    <w:pPr>
      <w:ind w:left="720"/>
      <w:contextualSpacing/>
    </w:pPr>
  </w:style>
  <w:style w:type="paragraph" w:styleId="11">
    <w:name w:val="toc 1"/>
    <w:basedOn w:val="a"/>
    <w:next w:val="a"/>
    <w:autoRedefine/>
    <w:uiPriority w:val="39"/>
    <w:unhideWhenUsed/>
    <w:rsid w:val="00AE2410"/>
    <w:pPr>
      <w:spacing w:after="100"/>
    </w:pPr>
  </w:style>
  <w:style w:type="character" w:styleId="a9">
    <w:name w:val="Hyperlink"/>
    <w:basedOn w:val="a0"/>
    <w:uiPriority w:val="99"/>
    <w:unhideWhenUsed/>
    <w:rsid w:val="00AE24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Бухтиярова</dc:creator>
  <cp:keywords/>
  <dc:description/>
  <cp:lastModifiedBy>sHoDmOnOv aKmaLJoN</cp:lastModifiedBy>
  <cp:revision>75</cp:revision>
  <dcterms:created xsi:type="dcterms:W3CDTF">2021-12-05T12:21:00Z</dcterms:created>
  <dcterms:modified xsi:type="dcterms:W3CDTF">2021-12-05T16:05:00Z</dcterms:modified>
</cp:coreProperties>
</file>